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eastAsia" w:ascii="宋体" w:hAnsi="宋体" w:eastAsia="宋体" w:cs="宋体"/>
          <w:kern w:val="0"/>
        </w:rPr>
      </w:pPr>
      <w:bookmarkStart w:id="0" w:name="_Toc424136598"/>
      <w:bookmarkStart w:id="1" w:name="_Toc8_WPSOffice_Level1"/>
      <w:bookmarkStart w:id="2" w:name="_Toc13867"/>
      <w:bookmarkStart w:id="3" w:name="_Toc4065"/>
      <w:r>
        <w:rPr>
          <w:rFonts w:hint="eastAsia" w:ascii="宋体" w:hAnsi="宋体" w:eastAsia="宋体" w:cs="宋体"/>
          <w:kern w:val="0"/>
        </w:rPr>
        <w:t xml:space="preserve">第一章  </w:t>
      </w:r>
      <w:bookmarkEnd w:id="0"/>
      <w:r>
        <w:rPr>
          <w:rFonts w:hint="eastAsia" w:ascii="宋体" w:hAnsi="宋体" w:eastAsia="宋体" w:cs="宋体"/>
          <w:kern w:val="0"/>
        </w:rPr>
        <w:t>邀请招标公告</w:t>
      </w:r>
      <w:bookmarkEnd w:id="1"/>
      <w:bookmarkEnd w:id="2"/>
      <w:bookmarkEnd w:id="3"/>
    </w:p>
    <w:tbl>
      <w:tblPr>
        <w:tblStyle w:val="4"/>
        <w:tblW w:w="48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5"/>
        <w:gridCol w:w="2523"/>
        <w:gridCol w:w="825"/>
        <w:gridCol w:w="865"/>
        <w:gridCol w:w="926"/>
        <w:gridCol w:w="1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052" w:type="pct"/>
            <w:vAlign w:val="center"/>
          </w:tcPr>
          <w:p>
            <w:pPr>
              <w:autoSpaceDE w:val="0"/>
              <w:autoSpaceDN w:val="0"/>
              <w:adjustRightInd w:val="0"/>
              <w:spacing w:line="240" w:lineRule="auto"/>
              <w:jc w:val="both"/>
              <w:rPr>
                <w:rFonts w:hint="eastAsia" w:ascii="宋体" w:hAnsi="宋体" w:eastAsia="宋体" w:cs="宋体"/>
                <w:kern w:val="0"/>
                <w:szCs w:val="21"/>
              </w:rPr>
            </w:pPr>
            <w:r>
              <w:rPr>
                <w:rFonts w:hint="eastAsia" w:ascii="宋体" w:hAnsi="宋体" w:eastAsia="宋体" w:cs="宋体"/>
                <w:kern w:val="0"/>
                <w:szCs w:val="21"/>
              </w:rPr>
              <w:t>工程名称</w:t>
            </w:r>
          </w:p>
        </w:tc>
        <w:tc>
          <w:tcPr>
            <w:tcW w:w="3947" w:type="pct"/>
            <w:gridSpan w:val="5"/>
            <w:vAlign w:val="center"/>
          </w:tcPr>
          <w:p>
            <w:pPr>
              <w:autoSpaceDE w:val="0"/>
              <w:autoSpaceDN w:val="0"/>
              <w:adjustRightInd w:val="0"/>
              <w:spacing w:line="240" w:lineRule="auto"/>
              <w:jc w:val="center"/>
              <w:rPr>
                <w:rFonts w:hint="eastAsia" w:ascii="宋体" w:hAnsi="宋体" w:eastAsia="宋体" w:cs="宋体"/>
                <w:kern w:val="0"/>
                <w:szCs w:val="21"/>
                <w:lang w:eastAsia="zh-CN"/>
              </w:rPr>
            </w:pPr>
            <w:r>
              <w:rPr>
                <w:rFonts w:hint="eastAsia" w:ascii="宋体" w:hAnsi="宋体" w:eastAsia="宋体" w:cs="宋体"/>
                <w:kern w:val="0"/>
                <w:szCs w:val="21"/>
                <w:lang w:eastAsia="zh-CN"/>
              </w:rPr>
              <w:t>东山镇大片村农田水利浇灌配套设施项目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052" w:type="pct"/>
            <w:vAlign w:val="center"/>
          </w:tcPr>
          <w:p>
            <w:pPr>
              <w:autoSpaceDE w:val="0"/>
              <w:autoSpaceDN w:val="0"/>
              <w:adjustRightInd w:val="0"/>
              <w:spacing w:line="240" w:lineRule="auto"/>
              <w:jc w:val="both"/>
              <w:rPr>
                <w:rFonts w:hint="eastAsia" w:ascii="宋体" w:hAnsi="宋体" w:eastAsia="宋体" w:cs="宋体"/>
                <w:kern w:val="0"/>
                <w:szCs w:val="21"/>
                <w:highlight w:val="none"/>
              </w:rPr>
            </w:pPr>
            <w:r>
              <w:rPr>
                <w:rFonts w:hint="eastAsia" w:ascii="宋体" w:hAnsi="宋体" w:eastAsia="宋体" w:cs="宋体"/>
                <w:kern w:val="0"/>
                <w:szCs w:val="21"/>
                <w:highlight w:val="none"/>
              </w:rPr>
              <w:t>招标人</w:t>
            </w:r>
          </w:p>
        </w:tc>
        <w:tc>
          <w:tcPr>
            <w:tcW w:w="1529" w:type="pct"/>
            <w:vAlign w:val="center"/>
          </w:tcPr>
          <w:p>
            <w:pPr>
              <w:autoSpaceDE w:val="0"/>
              <w:autoSpaceDN w:val="0"/>
              <w:adjustRightInd w:val="0"/>
              <w:spacing w:line="240" w:lineRule="auto"/>
              <w:jc w:val="center"/>
              <w:rPr>
                <w:rFonts w:hint="eastAsia" w:ascii="宋体" w:hAnsi="宋体" w:eastAsia="宋体" w:cs="宋体"/>
                <w:kern w:val="0"/>
                <w:szCs w:val="21"/>
                <w:highlight w:val="none"/>
                <w:lang w:eastAsia="zh-CN"/>
              </w:rPr>
            </w:pPr>
            <w:r>
              <w:rPr>
                <w:rFonts w:hint="eastAsia" w:ascii="宋体" w:hAnsi="宋体" w:eastAsia="宋体" w:cs="宋体"/>
                <w:kern w:val="0"/>
                <w:szCs w:val="21"/>
                <w:highlight w:val="none"/>
                <w:lang w:val="en-US" w:eastAsia="zh-CN"/>
              </w:rPr>
              <w:t>饶平县东山镇人民政府</w:t>
            </w:r>
          </w:p>
        </w:tc>
        <w:tc>
          <w:tcPr>
            <w:tcW w:w="500" w:type="pct"/>
            <w:vAlign w:val="center"/>
          </w:tcPr>
          <w:p>
            <w:pPr>
              <w:autoSpaceDE w:val="0"/>
              <w:autoSpaceDN w:val="0"/>
              <w:adjustRightInd w:val="0"/>
              <w:spacing w:line="240" w:lineRule="auto"/>
              <w:jc w:val="both"/>
              <w:rPr>
                <w:rFonts w:hint="eastAsia" w:ascii="宋体" w:hAnsi="宋体" w:eastAsia="宋体" w:cs="宋体"/>
                <w:kern w:val="0"/>
                <w:szCs w:val="21"/>
                <w:highlight w:val="none"/>
              </w:rPr>
            </w:pPr>
            <w:r>
              <w:rPr>
                <w:rFonts w:hint="eastAsia" w:ascii="宋体" w:hAnsi="宋体" w:eastAsia="宋体" w:cs="宋体"/>
                <w:kern w:val="0"/>
                <w:szCs w:val="21"/>
                <w:highlight w:val="none"/>
              </w:rPr>
              <w:t>联系人</w:t>
            </w:r>
          </w:p>
        </w:tc>
        <w:tc>
          <w:tcPr>
            <w:tcW w:w="524" w:type="pct"/>
            <w:vAlign w:val="center"/>
          </w:tcPr>
          <w:p>
            <w:pPr>
              <w:autoSpaceDE w:val="0"/>
              <w:autoSpaceDN w:val="0"/>
              <w:adjustRightInd w:val="0"/>
              <w:spacing w:line="24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张先生</w:t>
            </w:r>
          </w:p>
        </w:tc>
        <w:tc>
          <w:tcPr>
            <w:tcW w:w="561" w:type="pct"/>
            <w:vAlign w:val="center"/>
          </w:tcPr>
          <w:p>
            <w:pPr>
              <w:autoSpaceDE w:val="0"/>
              <w:autoSpaceDN w:val="0"/>
              <w:adjustRightInd w:val="0"/>
              <w:spacing w:line="240" w:lineRule="auto"/>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830" w:type="pct"/>
            <w:vAlign w:val="center"/>
          </w:tcPr>
          <w:p>
            <w:pPr>
              <w:spacing w:line="24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13539393499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52" w:type="pct"/>
            <w:vAlign w:val="center"/>
          </w:tcPr>
          <w:p>
            <w:pPr>
              <w:autoSpaceDE w:val="0"/>
              <w:autoSpaceDN w:val="0"/>
              <w:adjustRightInd w:val="0"/>
              <w:spacing w:line="240" w:lineRule="auto"/>
              <w:jc w:val="both"/>
              <w:rPr>
                <w:rFonts w:hint="eastAsia" w:ascii="宋体" w:hAnsi="宋体" w:eastAsia="宋体" w:cs="宋体"/>
                <w:kern w:val="0"/>
                <w:szCs w:val="21"/>
              </w:rPr>
            </w:pPr>
            <w:r>
              <w:rPr>
                <w:rFonts w:hint="eastAsia" w:ascii="宋体" w:hAnsi="宋体" w:eastAsia="宋体" w:cs="宋体"/>
                <w:kern w:val="0"/>
                <w:szCs w:val="21"/>
              </w:rPr>
              <w:t>招标代理机构</w:t>
            </w:r>
          </w:p>
        </w:tc>
        <w:tc>
          <w:tcPr>
            <w:tcW w:w="1529" w:type="pct"/>
            <w:vAlign w:val="center"/>
          </w:tcPr>
          <w:p>
            <w:pPr>
              <w:autoSpaceDE w:val="0"/>
              <w:autoSpaceDN w:val="0"/>
              <w:adjustRightInd w:val="0"/>
              <w:spacing w:line="240" w:lineRule="auto"/>
              <w:jc w:val="center"/>
              <w:rPr>
                <w:rFonts w:hint="eastAsia" w:ascii="宋体" w:hAnsi="宋体" w:eastAsia="宋体" w:cs="宋体"/>
                <w:kern w:val="0"/>
                <w:szCs w:val="21"/>
              </w:rPr>
            </w:pPr>
            <w:r>
              <w:rPr>
                <w:rFonts w:hint="eastAsia" w:ascii="宋体" w:hAnsi="宋体" w:eastAsia="宋体" w:cs="宋体"/>
                <w:kern w:val="0"/>
                <w:szCs w:val="21"/>
                <w:lang w:eastAsia="zh-CN"/>
              </w:rPr>
              <w:t>广东子乔建设管理有限公司</w:t>
            </w:r>
          </w:p>
        </w:tc>
        <w:tc>
          <w:tcPr>
            <w:tcW w:w="500" w:type="pct"/>
            <w:vAlign w:val="center"/>
          </w:tcPr>
          <w:p>
            <w:pPr>
              <w:autoSpaceDE w:val="0"/>
              <w:autoSpaceDN w:val="0"/>
              <w:adjustRightInd w:val="0"/>
              <w:spacing w:line="240" w:lineRule="auto"/>
              <w:jc w:val="both"/>
              <w:rPr>
                <w:rFonts w:hint="eastAsia" w:ascii="宋体" w:hAnsi="宋体" w:eastAsia="宋体" w:cs="宋体"/>
                <w:kern w:val="0"/>
                <w:szCs w:val="21"/>
              </w:rPr>
            </w:pPr>
            <w:r>
              <w:rPr>
                <w:rFonts w:hint="eastAsia" w:ascii="宋体" w:hAnsi="宋体" w:eastAsia="宋体" w:cs="宋体"/>
                <w:kern w:val="0"/>
                <w:szCs w:val="21"/>
              </w:rPr>
              <w:t>联系人</w:t>
            </w:r>
          </w:p>
        </w:tc>
        <w:tc>
          <w:tcPr>
            <w:tcW w:w="524" w:type="pct"/>
            <w:vAlign w:val="center"/>
          </w:tcPr>
          <w:p>
            <w:pPr>
              <w:autoSpaceDE w:val="0"/>
              <w:autoSpaceDN w:val="0"/>
              <w:adjustRightInd w:val="0"/>
              <w:spacing w:line="240" w:lineRule="auto"/>
              <w:jc w:val="center"/>
              <w:rPr>
                <w:rFonts w:hint="eastAsia" w:ascii="宋体" w:hAnsi="宋体" w:eastAsia="宋体" w:cs="宋体"/>
                <w:color w:val="auto"/>
                <w:kern w:val="0"/>
                <w:szCs w:val="21"/>
              </w:rPr>
            </w:pPr>
            <w:r>
              <w:rPr>
                <w:rFonts w:hint="eastAsia" w:ascii="宋体" w:hAnsi="宋体" w:eastAsia="宋体" w:cs="宋体"/>
                <w:color w:val="auto"/>
                <w:kern w:val="0"/>
                <w:szCs w:val="21"/>
              </w:rPr>
              <w:t>林工</w:t>
            </w:r>
          </w:p>
        </w:tc>
        <w:tc>
          <w:tcPr>
            <w:tcW w:w="561" w:type="pct"/>
            <w:vAlign w:val="center"/>
          </w:tcPr>
          <w:p>
            <w:pPr>
              <w:autoSpaceDE w:val="0"/>
              <w:autoSpaceDN w:val="0"/>
              <w:adjustRightInd w:val="0"/>
              <w:spacing w:line="240" w:lineRule="auto"/>
              <w:jc w:val="both"/>
              <w:rPr>
                <w:rFonts w:hint="eastAsia" w:ascii="宋体" w:hAnsi="宋体" w:eastAsia="宋体" w:cs="宋体"/>
                <w:color w:val="auto"/>
                <w:kern w:val="0"/>
                <w:szCs w:val="21"/>
              </w:rPr>
            </w:pPr>
            <w:r>
              <w:rPr>
                <w:rFonts w:hint="eastAsia" w:ascii="宋体" w:hAnsi="宋体" w:eastAsia="宋体" w:cs="宋体"/>
                <w:color w:val="auto"/>
                <w:kern w:val="0"/>
                <w:szCs w:val="21"/>
              </w:rPr>
              <w:t>联系电话</w:t>
            </w:r>
          </w:p>
        </w:tc>
        <w:tc>
          <w:tcPr>
            <w:tcW w:w="830" w:type="pct"/>
            <w:vAlign w:val="center"/>
          </w:tcPr>
          <w:p>
            <w:pPr>
              <w:autoSpaceDE w:val="0"/>
              <w:autoSpaceDN w:val="0"/>
              <w:adjustRightInd w:val="0"/>
              <w:spacing w:line="240" w:lineRule="auto"/>
              <w:jc w:val="center"/>
              <w:rPr>
                <w:rFonts w:hint="eastAsia" w:ascii="宋体" w:hAnsi="宋体" w:eastAsia="宋体" w:cs="宋体"/>
                <w:color w:val="auto"/>
                <w:kern w:val="0"/>
                <w:szCs w:val="21"/>
                <w:lang w:val="en-US"/>
              </w:rPr>
            </w:pPr>
            <w:r>
              <w:rPr>
                <w:rFonts w:hint="eastAsia" w:ascii="宋体" w:hAnsi="宋体" w:eastAsia="宋体" w:cs="宋体"/>
                <w:color w:val="auto"/>
                <w:kern w:val="0"/>
                <w:szCs w:val="21"/>
                <w:lang w:val="en-US" w:eastAsia="zh-CN"/>
              </w:rPr>
              <w:t>13539404904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52" w:type="pct"/>
            <w:vAlign w:val="center"/>
          </w:tcPr>
          <w:p>
            <w:pPr>
              <w:autoSpaceDE w:val="0"/>
              <w:autoSpaceDN w:val="0"/>
              <w:adjustRightInd w:val="0"/>
              <w:spacing w:line="240" w:lineRule="auto"/>
              <w:jc w:val="both"/>
              <w:rPr>
                <w:rFonts w:hint="eastAsia" w:ascii="宋体" w:hAnsi="宋体" w:eastAsia="宋体" w:cs="宋体"/>
                <w:kern w:val="0"/>
                <w:szCs w:val="21"/>
              </w:rPr>
            </w:pPr>
            <w:r>
              <w:rPr>
                <w:rFonts w:hint="eastAsia" w:ascii="宋体" w:hAnsi="宋体" w:eastAsia="宋体" w:cs="宋体"/>
                <w:kern w:val="0"/>
                <w:szCs w:val="21"/>
              </w:rPr>
              <w:t>设计单位</w:t>
            </w:r>
          </w:p>
        </w:tc>
        <w:tc>
          <w:tcPr>
            <w:tcW w:w="1529" w:type="pct"/>
            <w:vAlign w:val="center"/>
          </w:tcPr>
          <w:p>
            <w:pPr>
              <w:autoSpaceDE w:val="0"/>
              <w:autoSpaceDN w:val="0"/>
              <w:adjustRightInd w:val="0"/>
              <w:spacing w:line="240" w:lineRule="auto"/>
              <w:jc w:val="center"/>
              <w:rPr>
                <w:rFonts w:hint="eastAsia" w:ascii="宋体" w:hAnsi="宋体" w:eastAsia="宋体" w:cs="宋体"/>
                <w:kern w:val="0"/>
                <w:szCs w:val="21"/>
                <w:lang w:eastAsia="zh-CN"/>
              </w:rPr>
            </w:pPr>
            <w:r>
              <w:rPr>
                <w:rFonts w:hint="eastAsia" w:ascii="宋体" w:hAnsi="宋体" w:eastAsia="宋体" w:cs="宋体"/>
                <w:kern w:val="0"/>
                <w:szCs w:val="21"/>
                <w:lang w:eastAsia="zh-CN"/>
              </w:rPr>
              <w:t>河南水环境勘测设计有限公司</w:t>
            </w:r>
          </w:p>
        </w:tc>
        <w:tc>
          <w:tcPr>
            <w:tcW w:w="500" w:type="pct"/>
            <w:vAlign w:val="center"/>
          </w:tcPr>
          <w:p>
            <w:pPr>
              <w:autoSpaceDE w:val="0"/>
              <w:autoSpaceDN w:val="0"/>
              <w:adjustRightInd w:val="0"/>
              <w:spacing w:line="240" w:lineRule="auto"/>
              <w:jc w:val="both"/>
              <w:rPr>
                <w:rFonts w:hint="eastAsia" w:ascii="宋体" w:hAnsi="宋体" w:eastAsia="宋体" w:cs="宋体"/>
                <w:kern w:val="0"/>
                <w:szCs w:val="21"/>
              </w:rPr>
            </w:pPr>
            <w:r>
              <w:rPr>
                <w:rFonts w:hint="eastAsia" w:ascii="宋体" w:hAnsi="宋体" w:eastAsia="宋体" w:cs="宋体"/>
                <w:kern w:val="0"/>
                <w:szCs w:val="21"/>
              </w:rPr>
              <w:t>工程</w:t>
            </w:r>
          </w:p>
          <w:p>
            <w:pPr>
              <w:autoSpaceDE w:val="0"/>
              <w:autoSpaceDN w:val="0"/>
              <w:adjustRightInd w:val="0"/>
              <w:spacing w:line="240" w:lineRule="auto"/>
              <w:jc w:val="both"/>
              <w:rPr>
                <w:rFonts w:hint="eastAsia" w:ascii="宋体" w:hAnsi="宋体" w:eastAsia="宋体" w:cs="宋体"/>
                <w:kern w:val="0"/>
                <w:szCs w:val="21"/>
              </w:rPr>
            </w:pPr>
            <w:r>
              <w:rPr>
                <w:rFonts w:hint="eastAsia" w:ascii="宋体" w:hAnsi="宋体" w:eastAsia="宋体" w:cs="宋体"/>
                <w:kern w:val="0"/>
                <w:szCs w:val="21"/>
              </w:rPr>
              <w:t>地点</w:t>
            </w:r>
          </w:p>
        </w:tc>
        <w:tc>
          <w:tcPr>
            <w:tcW w:w="1917" w:type="pct"/>
            <w:gridSpan w:val="3"/>
            <w:vAlign w:val="center"/>
          </w:tcPr>
          <w:p>
            <w:pPr>
              <w:autoSpaceDE w:val="0"/>
              <w:autoSpaceDN w:val="0"/>
              <w:adjustRightInd w:val="0"/>
              <w:spacing w:line="240" w:lineRule="auto"/>
              <w:jc w:val="center"/>
              <w:rPr>
                <w:rFonts w:hint="eastAsia" w:ascii="宋体" w:hAnsi="宋体" w:eastAsia="宋体" w:cs="宋体"/>
                <w:kern w:val="0"/>
                <w:szCs w:val="21"/>
                <w:lang w:eastAsia="zh-CN"/>
              </w:rPr>
            </w:pPr>
            <w:r>
              <w:rPr>
                <w:rFonts w:hint="eastAsia" w:ascii="宋体" w:hAnsi="宋体" w:eastAsia="宋体" w:cs="宋体"/>
                <w:kern w:val="0"/>
                <w:szCs w:val="21"/>
                <w:lang w:val="en-US" w:eastAsia="zh-CN"/>
              </w:rPr>
              <w:t>饶平县东山镇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1" w:hRule="atLeast"/>
          <w:jc w:val="center"/>
        </w:trPr>
        <w:tc>
          <w:tcPr>
            <w:tcW w:w="1052" w:type="pct"/>
            <w:vAlign w:val="center"/>
          </w:tcPr>
          <w:p>
            <w:pPr>
              <w:autoSpaceDE w:val="0"/>
              <w:autoSpaceDN w:val="0"/>
              <w:adjustRightInd w:val="0"/>
              <w:spacing w:line="240" w:lineRule="auto"/>
              <w:jc w:val="both"/>
              <w:rPr>
                <w:rFonts w:hint="eastAsia" w:ascii="宋体" w:hAnsi="宋体" w:eastAsia="宋体" w:cs="宋体"/>
                <w:kern w:val="16"/>
                <w:szCs w:val="21"/>
                <w:lang w:val="zh-CN"/>
              </w:rPr>
            </w:pPr>
            <w:r>
              <w:rPr>
                <w:rFonts w:hint="eastAsia" w:ascii="宋体" w:hAnsi="宋体" w:eastAsia="宋体" w:cs="宋体"/>
                <w:kern w:val="16"/>
                <w:szCs w:val="21"/>
                <w:lang w:val="zh-CN"/>
              </w:rPr>
              <w:t>建设规模</w:t>
            </w:r>
          </w:p>
        </w:tc>
        <w:tc>
          <w:tcPr>
            <w:tcW w:w="3947" w:type="pct"/>
            <w:gridSpan w:val="5"/>
            <w:vAlign w:val="center"/>
          </w:tcPr>
          <w:p>
            <w:pPr>
              <w:autoSpaceDE w:val="0"/>
              <w:autoSpaceDN w:val="0"/>
              <w:adjustRightInd w:val="0"/>
              <w:spacing w:line="240" w:lineRule="auto"/>
              <w:jc w:val="both"/>
              <w:rPr>
                <w:rFonts w:hint="eastAsia" w:ascii="宋体" w:hAnsi="宋体" w:eastAsia="宋体" w:cs="宋体"/>
                <w:kern w:val="0"/>
                <w:szCs w:val="21"/>
              </w:rPr>
            </w:pPr>
            <w:r>
              <w:rPr>
                <w:rFonts w:hint="eastAsia" w:ascii="宋体" w:hAnsi="宋体" w:eastAsia="宋体" w:cs="宋体"/>
                <w:kern w:val="0"/>
                <w:szCs w:val="21"/>
                <w:lang w:val="en-US" w:eastAsia="zh-CN"/>
              </w:rPr>
              <w:t xml:space="preserve">   建设规模：主要工程包括新建深水井、蓄水池、水井、排水沟、堤围加固和土方平整等设计图纸所示的全部范围</w:t>
            </w:r>
            <w:r>
              <w:rPr>
                <w:rFonts w:hint="eastAsia" w:ascii="宋体" w:hAnsi="宋体" w:eastAsia="宋体" w:cs="宋体"/>
                <w:color w:val="auto"/>
                <w:kern w:val="0"/>
                <w:szCs w:val="21"/>
                <w:highlight w:val="none"/>
                <w:lang w:val="en-US" w:eastAsia="zh-CN"/>
              </w:rPr>
              <w:t>（详见施工设计图纸）。工程审核造价</w:t>
            </w:r>
            <w:r>
              <w:rPr>
                <w:rFonts w:hint="eastAsia" w:ascii="宋体" w:hAnsi="宋体" w:eastAsia="宋体" w:cs="宋体"/>
                <w:color w:val="auto"/>
                <w:kern w:val="0"/>
                <w:szCs w:val="21"/>
                <w:highlight w:val="none"/>
                <w:u w:val="single"/>
                <w:lang w:val="en-US" w:eastAsia="zh-CN"/>
              </w:rPr>
              <w:t>885183.15元</w:t>
            </w:r>
            <w:r>
              <w:rPr>
                <w:rFonts w:hint="eastAsia" w:ascii="宋体" w:hAnsi="宋体" w:eastAsia="宋体" w:cs="宋体"/>
                <w:color w:val="auto"/>
                <w:kern w:val="0"/>
                <w:szCs w:val="21"/>
                <w:highlight w:val="none"/>
                <w:u w:val="none"/>
                <w:lang w:val="en-US" w:eastAsia="zh-CN"/>
              </w:rPr>
              <w:t>，</w:t>
            </w:r>
            <w:r>
              <w:rPr>
                <w:rFonts w:hint="eastAsia" w:ascii="宋体" w:hAnsi="宋体" w:eastAsia="宋体" w:cs="宋体"/>
                <w:color w:val="auto"/>
                <w:kern w:val="0"/>
                <w:szCs w:val="21"/>
                <w:highlight w:val="none"/>
                <w:lang w:val="en-US" w:eastAsia="zh-CN"/>
              </w:rPr>
              <w:t>经执行饶府规【2021】1号文下浮6%后，即</w:t>
            </w:r>
            <w:r>
              <w:rPr>
                <w:rFonts w:hint="eastAsia" w:ascii="宋体" w:hAnsi="宋体" w:eastAsia="宋体" w:cs="宋体"/>
                <w:color w:val="auto"/>
                <w:kern w:val="0"/>
                <w:szCs w:val="21"/>
                <w:highlight w:val="none"/>
                <w:u w:val="single"/>
                <w:lang w:val="en-US" w:eastAsia="zh-CN"/>
              </w:rPr>
              <w:t>832072.16元</w:t>
            </w:r>
            <w:r>
              <w:rPr>
                <w:rFonts w:hint="eastAsia" w:ascii="宋体" w:hAnsi="宋体" w:eastAsia="宋体" w:cs="宋体"/>
                <w:color w:val="auto"/>
                <w:kern w:val="0"/>
                <w:szCs w:val="21"/>
                <w:highlight w:val="none"/>
                <w:lang w:val="en-US" w:eastAsia="zh-CN"/>
              </w:rPr>
              <w:t>作为本项目最高限价。具体内容祥见广州市宏正工程造价咨询有限公司出具的《预算审核报告书》和河南水环境勘测设计有限公司《施工设计图纸》内容。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52" w:type="pct"/>
            <w:vAlign w:val="center"/>
          </w:tcPr>
          <w:p>
            <w:pPr>
              <w:autoSpaceDE w:val="0"/>
              <w:autoSpaceDN w:val="0"/>
              <w:adjustRightInd w:val="0"/>
              <w:spacing w:line="240" w:lineRule="auto"/>
              <w:jc w:val="both"/>
              <w:rPr>
                <w:rFonts w:hint="eastAsia" w:ascii="宋体" w:hAnsi="宋体" w:eastAsia="宋体" w:cs="宋体"/>
                <w:kern w:val="0"/>
                <w:szCs w:val="21"/>
              </w:rPr>
            </w:pPr>
            <w:r>
              <w:rPr>
                <w:rFonts w:hint="eastAsia" w:ascii="宋体" w:hAnsi="宋体" w:eastAsia="宋体" w:cs="宋体"/>
                <w:kern w:val="0"/>
                <w:szCs w:val="21"/>
              </w:rPr>
              <w:t>资金来源及构成</w:t>
            </w:r>
          </w:p>
        </w:tc>
        <w:tc>
          <w:tcPr>
            <w:tcW w:w="3947" w:type="pct"/>
            <w:gridSpan w:val="5"/>
            <w:vAlign w:val="center"/>
          </w:tcPr>
          <w:p>
            <w:pPr>
              <w:autoSpaceDE w:val="0"/>
              <w:autoSpaceDN w:val="0"/>
              <w:adjustRightInd w:val="0"/>
              <w:spacing w:line="240" w:lineRule="auto"/>
              <w:jc w:val="both"/>
              <w:rPr>
                <w:rFonts w:hint="eastAsia" w:ascii="宋体" w:hAnsi="宋体" w:eastAsia="宋体" w:cs="宋体"/>
                <w:kern w:val="0"/>
                <w:szCs w:val="21"/>
                <w:lang w:eastAsia="zh-CN"/>
              </w:rPr>
            </w:pPr>
            <w:r>
              <w:rPr>
                <w:rFonts w:hint="eastAsia" w:ascii="宋体" w:hAnsi="宋体" w:eastAsia="宋体" w:cs="宋体"/>
                <w:kern w:val="0"/>
                <w:szCs w:val="21"/>
                <w:lang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52" w:type="pct"/>
            <w:vAlign w:val="center"/>
          </w:tcPr>
          <w:p>
            <w:pPr>
              <w:autoSpaceDE w:val="0"/>
              <w:autoSpaceDN w:val="0"/>
              <w:adjustRightInd w:val="0"/>
              <w:spacing w:line="240" w:lineRule="auto"/>
              <w:jc w:val="both"/>
              <w:rPr>
                <w:rFonts w:hint="eastAsia" w:ascii="宋体" w:hAnsi="宋体" w:eastAsia="宋体" w:cs="宋体"/>
                <w:kern w:val="0"/>
                <w:szCs w:val="21"/>
              </w:rPr>
            </w:pPr>
            <w:r>
              <w:rPr>
                <w:rFonts w:hint="eastAsia" w:ascii="宋体" w:hAnsi="宋体" w:eastAsia="宋体" w:cs="宋体"/>
                <w:kern w:val="0"/>
                <w:szCs w:val="21"/>
              </w:rPr>
              <w:t>招标内容</w:t>
            </w:r>
          </w:p>
        </w:tc>
        <w:tc>
          <w:tcPr>
            <w:tcW w:w="3947" w:type="pct"/>
            <w:gridSpan w:val="5"/>
            <w:vAlign w:val="center"/>
          </w:tcPr>
          <w:p>
            <w:pPr>
              <w:spacing w:line="240" w:lineRule="auto"/>
              <w:jc w:val="both"/>
              <w:rPr>
                <w:rFonts w:hint="eastAsia" w:ascii="宋体" w:hAnsi="宋体" w:eastAsia="宋体" w:cs="宋体"/>
                <w:kern w:val="0"/>
                <w:szCs w:val="21"/>
              </w:rPr>
            </w:pPr>
            <w:r>
              <w:rPr>
                <w:rFonts w:hint="eastAsia" w:ascii="宋体" w:hAnsi="宋体" w:eastAsia="宋体" w:cs="宋体"/>
                <w:kern w:val="0"/>
                <w:szCs w:val="21"/>
              </w:rPr>
              <w:t>按</w:t>
            </w:r>
            <w:r>
              <w:rPr>
                <w:rFonts w:hint="eastAsia" w:ascii="宋体" w:hAnsi="宋体" w:eastAsia="宋体" w:cs="宋体"/>
                <w:color w:val="auto"/>
                <w:kern w:val="0"/>
                <w:szCs w:val="21"/>
                <w:highlight w:val="none"/>
                <w:lang w:val="en-US" w:eastAsia="zh-CN"/>
              </w:rPr>
              <w:t>广州市宏正工程造价咨询有限公司出具的《预算审核报告书》和河南水环境勘测设计有限公司《施工设计图纸》内容。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52" w:type="pct"/>
            <w:vAlign w:val="center"/>
          </w:tcPr>
          <w:p>
            <w:pPr>
              <w:autoSpaceDE w:val="0"/>
              <w:autoSpaceDN w:val="0"/>
              <w:adjustRightInd w:val="0"/>
              <w:spacing w:line="240" w:lineRule="auto"/>
              <w:jc w:val="both"/>
              <w:rPr>
                <w:rFonts w:hint="eastAsia" w:ascii="宋体" w:hAnsi="宋体" w:eastAsia="宋体" w:cs="宋体"/>
                <w:kern w:val="0"/>
                <w:szCs w:val="21"/>
              </w:rPr>
            </w:pPr>
            <w:r>
              <w:rPr>
                <w:rFonts w:hint="eastAsia" w:ascii="宋体" w:hAnsi="宋体" w:eastAsia="宋体" w:cs="宋体"/>
                <w:kern w:val="0"/>
                <w:szCs w:val="21"/>
              </w:rPr>
              <w:t>前期工作完成情况</w:t>
            </w:r>
          </w:p>
        </w:tc>
        <w:tc>
          <w:tcPr>
            <w:tcW w:w="3947" w:type="pct"/>
            <w:gridSpan w:val="5"/>
            <w:vAlign w:val="center"/>
          </w:tcPr>
          <w:p>
            <w:pPr>
              <w:autoSpaceDE w:val="0"/>
              <w:autoSpaceDN w:val="0"/>
              <w:adjustRightInd w:val="0"/>
              <w:spacing w:line="240" w:lineRule="auto"/>
              <w:jc w:val="both"/>
              <w:rPr>
                <w:rFonts w:hint="eastAsia" w:ascii="宋体" w:hAnsi="宋体" w:eastAsia="宋体" w:cs="宋体"/>
                <w:kern w:val="0"/>
                <w:szCs w:val="21"/>
              </w:rPr>
            </w:pPr>
            <w:r>
              <w:rPr>
                <w:rFonts w:hint="eastAsia" w:ascii="宋体" w:hAnsi="宋体" w:eastAsia="宋体" w:cs="宋体"/>
                <w:kern w:val="0"/>
                <w:szCs w:val="21"/>
              </w:rPr>
              <w:t>已完成有关准备工作。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052" w:type="pct"/>
            <w:vAlign w:val="center"/>
          </w:tcPr>
          <w:p>
            <w:pPr>
              <w:autoSpaceDE w:val="0"/>
              <w:autoSpaceDN w:val="0"/>
              <w:adjustRightInd w:val="0"/>
              <w:spacing w:line="240" w:lineRule="auto"/>
              <w:jc w:val="both"/>
              <w:rPr>
                <w:rFonts w:hint="eastAsia" w:ascii="宋体" w:hAnsi="宋体" w:eastAsia="宋体" w:cs="宋体"/>
                <w:kern w:val="0"/>
                <w:szCs w:val="21"/>
              </w:rPr>
            </w:pPr>
            <w:r>
              <w:rPr>
                <w:rFonts w:hint="eastAsia" w:ascii="宋体" w:hAnsi="宋体" w:eastAsia="宋体" w:cs="宋体"/>
                <w:kern w:val="0"/>
                <w:szCs w:val="21"/>
              </w:rPr>
              <w:t>对投标单位的要求</w:t>
            </w:r>
          </w:p>
        </w:tc>
        <w:tc>
          <w:tcPr>
            <w:tcW w:w="3947" w:type="pct"/>
            <w:gridSpan w:val="5"/>
            <w:vAlign w:val="center"/>
          </w:tcPr>
          <w:p>
            <w:pPr>
              <w:autoSpaceDE w:val="0"/>
              <w:autoSpaceDN w:val="0"/>
              <w:adjustRightInd w:val="0"/>
              <w:spacing w:line="240" w:lineRule="auto"/>
              <w:jc w:val="both"/>
              <w:rPr>
                <w:rFonts w:hint="eastAsia" w:ascii="宋体" w:hAnsi="宋体" w:eastAsia="宋体" w:cs="宋体"/>
                <w:kern w:val="16"/>
                <w:szCs w:val="21"/>
                <w:highlight w:val="none"/>
                <w:lang w:val="zh-CN"/>
              </w:rPr>
            </w:pPr>
            <w:r>
              <w:rPr>
                <w:rFonts w:hint="eastAsia" w:ascii="宋体" w:hAnsi="宋体" w:eastAsia="宋体" w:cs="宋体"/>
                <w:kern w:val="16"/>
                <w:szCs w:val="21"/>
                <w:highlight w:val="none"/>
                <w:lang w:val="zh-CN"/>
              </w:rPr>
              <w:t xml:space="preserve">一、资格条件 </w:t>
            </w:r>
          </w:p>
          <w:p>
            <w:pPr>
              <w:autoSpaceDE w:val="0"/>
              <w:autoSpaceDN w:val="0"/>
              <w:adjustRightInd w:val="0"/>
              <w:spacing w:line="240" w:lineRule="auto"/>
              <w:jc w:val="both"/>
              <w:rPr>
                <w:rFonts w:hint="eastAsia" w:ascii="宋体" w:hAnsi="宋体" w:eastAsia="宋体" w:cs="宋体"/>
                <w:kern w:val="16"/>
                <w:szCs w:val="21"/>
                <w:highlight w:val="none"/>
                <w:lang w:val="zh-CN"/>
              </w:rPr>
            </w:pPr>
            <w:r>
              <w:rPr>
                <w:rFonts w:hint="eastAsia" w:ascii="宋体" w:hAnsi="宋体" w:eastAsia="宋体" w:cs="宋体"/>
                <w:kern w:val="16"/>
                <w:szCs w:val="21"/>
                <w:highlight w:val="none"/>
              </w:rPr>
              <w:t>（1）</w:t>
            </w:r>
            <w:r>
              <w:rPr>
                <w:rFonts w:hint="eastAsia" w:ascii="宋体" w:hAnsi="宋体" w:eastAsia="宋体" w:cs="宋体"/>
                <w:kern w:val="16"/>
                <w:szCs w:val="21"/>
                <w:highlight w:val="none"/>
                <w:lang w:val="zh-CN"/>
              </w:rPr>
              <w:t>投标人须是在中华人民共和国境内注册的有独立法人资格的单位或组织，并持有市场监督管理部门颁发的有效营业执照；</w:t>
            </w:r>
          </w:p>
          <w:p>
            <w:pPr>
              <w:autoSpaceDE w:val="0"/>
              <w:autoSpaceDN w:val="0"/>
              <w:adjustRightInd w:val="0"/>
              <w:spacing w:line="240" w:lineRule="auto"/>
              <w:jc w:val="both"/>
              <w:rPr>
                <w:rFonts w:hint="eastAsia" w:ascii="宋体" w:hAnsi="宋体" w:eastAsia="宋体" w:cs="宋体"/>
                <w:kern w:val="16"/>
                <w:szCs w:val="21"/>
                <w:highlight w:val="none"/>
                <w:lang w:val="zh-CN"/>
              </w:rPr>
            </w:pPr>
            <w:r>
              <w:rPr>
                <w:rFonts w:hint="eastAsia" w:ascii="宋体" w:hAnsi="宋体" w:eastAsia="宋体" w:cs="宋体"/>
                <w:kern w:val="16"/>
                <w:szCs w:val="21"/>
                <w:highlight w:val="none"/>
              </w:rPr>
              <w:t>（2）具备建设行政主管部门核发的有效的</w:t>
            </w:r>
            <w:r>
              <w:rPr>
                <w:rFonts w:hint="eastAsia" w:ascii="宋体" w:hAnsi="宋体" w:eastAsia="宋体" w:cs="宋体"/>
                <w:kern w:val="16"/>
                <w:szCs w:val="21"/>
                <w:highlight w:val="none"/>
                <w:lang w:eastAsia="zh-CN"/>
              </w:rPr>
              <w:t>水利水电工程施工总承包三级</w:t>
            </w:r>
            <w:r>
              <w:rPr>
                <w:rFonts w:hint="eastAsia" w:ascii="宋体" w:hAnsi="宋体" w:eastAsia="宋体" w:cs="宋体"/>
                <w:kern w:val="16"/>
                <w:szCs w:val="21"/>
                <w:highlight w:val="none"/>
              </w:rPr>
              <w:t>（含三级）以上资质，并持有有效的《安全生产许可证》</w:t>
            </w:r>
            <w:r>
              <w:rPr>
                <w:rFonts w:hint="eastAsia" w:ascii="宋体" w:hAnsi="宋体" w:eastAsia="宋体" w:cs="宋体"/>
                <w:kern w:val="16"/>
                <w:szCs w:val="21"/>
                <w:highlight w:val="none"/>
                <w:lang w:val="zh-CN"/>
              </w:rPr>
              <w:t>。</w:t>
            </w:r>
          </w:p>
          <w:p>
            <w:pPr>
              <w:autoSpaceDE w:val="0"/>
              <w:autoSpaceDN w:val="0"/>
              <w:adjustRightInd w:val="0"/>
              <w:spacing w:line="240" w:lineRule="auto"/>
              <w:jc w:val="both"/>
              <w:rPr>
                <w:rFonts w:hint="eastAsia" w:ascii="宋体" w:hAnsi="宋体" w:eastAsia="宋体" w:cs="宋体"/>
                <w:kern w:val="16"/>
                <w:szCs w:val="21"/>
                <w:highlight w:val="none"/>
                <w:lang w:val="zh-CN"/>
              </w:rPr>
            </w:pPr>
            <w:r>
              <w:rPr>
                <w:rFonts w:hint="eastAsia" w:ascii="宋体" w:hAnsi="宋体" w:eastAsia="宋体" w:cs="宋体"/>
                <w:kern w:val="16"/>
                <w:szCs w:val="21"/>
                <w:highlight w:val="none"/>
              </w:rPr>
              <w:t>（3）拟派担任本项目负责人必须具备建设行政主管部门颁发的有效的二级以上（含二级）建造师职业资格（省外企业为一级），注册专业为</w:t>
            </w:r>
            <w:r>
              <w:rPr>
                <w:rFonts w:hint="eastAsia" w:ascii="宋体" w:hAnsi="宋体" w:eastAsia="宋体" w:cs="宋体"/>
                <w:kern w:val="16"/>
                <w:szCs w:val="21"/>
                <w:highlight w:val="none"/>
                <w:lang w:eastAsia="zh-CN"/>
              </w:rPr>
              <w:t>水利水电工程</w:t>
            </w:r>
            <w:r>
              <w:rPr>
                <w:rFonts w:hint="eastAsia" w:ascii="宋体" w:hAnsi="宋体" w:eastAsia="宋体" w:cs="宋体"/>
                <w:kern w:val="16"/>
                <w:szCs w:val="21"/>
                <w:highlight w:val="none"/>
              </w:rPr>
              <w:t>且注册单位为投标单位，并取得</w:t>
            </w:r>
            <w:r>
              <w:rPr>
                <w:rFonts w:hint="eastAsia" w:ascii="宋体" w:hAnsi="宋体" w:eastAsia="宋体" w:cs="宋体"/>
                <w:kern w:val="16"/>
                <w:szCs w:val="21"/>
                <w:highlight w:val="none"/>
                <w:lang w:eastAsia="zh-CN"/>
              </w:rPr>
              <w:t>交通</w:t>
            </w:r>
            <w:r>
              <w:rPr>
                <w:rFonts w:hint="eastAsia" w:ascii="宋体" w:hAnsi="宋体" w:eastAsia="宋体" w:cs="宋体"/>
                <w:kern w:val="16"/>
                <w:szCs w:val="21"/>
                <w:highlight w:val="none"/>
              </w:rPr>
              <w:t>主管部门颁发有效的安全生产</w:t>
            </w:r>
            <w:r>
              <w:rPr>
                <w:rFonts w:hint="eastAsia" w:ascii="宋体" w:hAnsi="宋体" w:eastAsia="宋体" w:cs="宋体"/>
                <w:kern w:val="16"/>
                <w:szCs w:val="21"/>
                <w:highlight w:val="none"/>
                <w:lang w:eastAsia="zh-CN"/>
              </w:rPr>
              <w:t>“三类人员”</w:t>
            </w:r>
            <w:r>
              <w:rPr>
                <w:rFonts w:hint="eastAsia" w:ascii="宋体" w:hAnsi="宋体" w:eastAsia="宋体" w:cs="宋体"/>
                <w:kern w:val="16"/>
                <w:szCs w:val="21"/>
                <w:highlight w:val="none"/>
                <w:lang w:val="en-US" w:eastAsia="zh-CN"/>
              </w:rPr>
              <w:t>B类证书</w:t>
            </w:r>
            <w:r>
              <w:rPr>
                <w:rFonts w:hint="eastAsia" w:ascii="宋体" w:hAnsi="宋体" w:eastAsia="宋体" w:cs="宋体"/>
                <w:kern w:val="16"/>
                <w:szCs w:val="21"/>
                <w:highlight w:val="none"/>
              </w:rPr>
              <w:t>；根据《广东省住房和城乡建设厅关于取消省外建筑企业和人员进粤信息备案有关工作的通知》（粤建市〔2015〕52号文）的规定，广东省外企业及拟派项目负责人的相关信息须录入“进粤企业和人员诚信信息登记平台”并通过数据规范检查（已审核挂网的进粤备案信息自动转入该登记平台）</w:t>
            </w:r>
            <w:r>
              <w:rPr>
                <w:rFonts w:hint="eastAsia" w:ascii="宋体" w:hAnsi="宋体" w:eastAsia="宋体" w:cs="宋体"/>
                <w:kern w:val="16"/>
                <w:szCs w:val="21"/>
                <w:highlight w:val="none"/>
                <w:lang w:val="zh-CN"/>
              </w:rPr>
              <w:t>；</w:t>
            </w:r>
          </w:p>
          <w:p>
            <w:pPr>
              <w:autoSpaceDE w:val="0"/>
              <w:autoSpaceDN w:val="0"/>
              <w:adjustRightInd w:val="0"/>
              <w:spacing w:line="240" w:lineRule="auto"/>
              <w:jc w:val="both"/>
              <w:rPr>
                <w:rFonts w:hint="eastAsia" w:ascii="宋体" w:hAnsi="宋体" w:eastAsia="宋体" w:cs="宋体"/>
                <w:kern w:val="16"/>
                <w:szCs w:val="21"/>
                <w:highlight w:val="none"/>
                <w:lang w:val="zh-CN"/>
              </w:rPr>
            </w:pPr>
            <w:r>
              <w:rPr>
                <w:rFonts w:hint="eastAsia" w:ascii="宋体" w:hAnsi="宋体" w:eastAsia="宋体" w:cs="宋体"/>
                <w:kern w:val="16"/>
                <w:szCs w:val="21"/>
                <w:highlight w:val="none"/>
                <w:lang w:val="zh-CN"/>
              </w:rPr>
              <w:t>（</w:t>
            </w:r>
            <w:r>
              <w:rPr>
                <w:rFonts w:hint="eastAsia" w:ascii="宋体" w:hAnsi="宋体" w:eastAsia="宋体" w:cs="宋体"/>
                <w:kern w:val="16"/>
                <w:szCs w:val="21"/>
                <w:highlight w:val="none"/>
              </w:rPr>
              <w:t>4）</w:t>
            </w:r>
            <w:r>
              <w:rPr>
                <w:rFonts w:hint="eastAsia" w:ascii="宋体" w:hAnsi="宋体" w:eastAsia="宋体" w:cs="宋体"/>
                <w:kern w:val="16"/>
                <w:szCs w:val="21"/>
                <w:highlight w:val="none"/>
                <w:lang w:val="zh-CN"/>
              </w:rPr>
              <w:t>本次招标不允许联合体形式投标。</w:t>
            </w:r>
          </w:p>
          <w:p>
            <w:pPr>
              <w:autoSpaceDE w:val="0"/>
              <w:autoSpaceDN w:val="0"/>
              <w:adjustRightInd w:val="0"/>
              <w:spacing w:line="240" w:lineRule="auto"/>
              <w:jc w:val="both"/>
              <w:rPr>
                <w:rFonts w:hint="eastAsia" w:ascii="宋体" w:hAnsi="宋体" w:eastAsia="宋体" w:cs="宋体"/>
                <w:kern w:val="0"/>
                <w:szCs w:val="21"/>
                <w:highlight w:val="none"/>
              </w:rPr>
            </w:pPr>
            <w:r>
              <w:rPr>
                <w:rFonts w:hint="eastAsia" w:ascii="宋体" w:hAnsi="宋体" w:eastAsia="宋体" w:cs="宋体"/>
                <w:kern w:val="0"/>
                <w:szCs w:val="21"/>
                <w:highlight w:val="none"/>
              </w:rPr>
              <w:t>二、资格审查方式：资格后审，由</w:t>
            </w:r>
            <w:r>
              <w:rPr>
                <w:rFonts w:hint="eastAsia" w:ascii="宋体" w:hAnsi="宋体" w:eastAsia="宋体" w:cs="宋体"/>
                <w:kern w:val="0"/>
                <w:szCs w:val="21"/>
                <w:highlight w:val="none"/>
                <w:lang w:eastAsia="zh-CN"/>
              </w:rPr>
              <w:t>评标委员会</w:t>
            </w:r>
            <w:r>
              <w:rPr>
                <w:rFonts w:hint="eastAsia" w:ascii="宋体" w:hAnsi="宋体" w:eastAsia="宋体" w:cs="宋体"/>
                <w:kern w:val="0"/>
                <w:szCs w:val="21"/>
                <w:highlight w:val="none"/>
              </w:rPr>
              <w:t>在开标后评标前对投标人进行资格审查。</w:t>
            </w:r>
          </w:p>
          <w:p>
            <w:pPr>
              <w:autoSpaceDE w:val="0"/>
              <w:autoSpaceDN w:val="0"/>
              <w:adjustRightInd w:val="0"/>
              <w:spacing w:line="240" w:lineRule="auto"/>
              <w:jc w:val="both"/>
              <w:rPr>
                <w:rFonts w:hint="eastAsia" w:ascii="宋体" w:hAnsi="宋体" w:eastAsia="宋体" w:cs="宋体"/>
                <w:kern w:val="16"/>
                <w:szCs w:val="21"/>
                <w:highlight w:val="none"/>
                <w:lang w:val="zh-CN"/>
              </w:rPr>
            </w:pPr>
            <w:r>
              <w:rPr>
                <w:rFonts w:hint="eastAsia" w:ascii="宋体" w:hAnsi="宋体" w:eastAsia="宋体" w:cs="宋体"/>
                <w:kern w:val="0"/>
                <w:szCs w:val="21"/>
                <w:highlight w:val="none"/>
              </w:rPr>
              <w:t>三、评标办法：采用“</w:t>
            </w:r>
            <w:r>
              <w:rPr>
                <w:rFonts w:hint="eastAsia" w:ascii="宋体" w:hAnsi="宋体" w:eastAsia="宋体" w:cs="宋体"/>
                <w:kern w:val="0"/>
                <w:szCs w:val="21"/>
                <w:highlight w:val="none"/>
                <w:lang w:eastAsia="zh-CN"/>
              </w:rPr>
              <w:t>合理低价评标法</w:t>
            </w:r>
            <w:r>
              <w:rPr>
                <w:rFonts w:hint="eastAsia" w:ascii="宋体" w:hAnsi="宋体" w:eastAsia="宋体" w:cs="宋体"/>
                <w:kern w:val="0"/>
                <w:szCs w:val="21"/>
                <w:highlight w:val="none"/>
              </w:rPr>
              <w:t>”</w:t>
            </w:r>
          </w:p>
          <w:p>
            <w:pPr>
              <w:autoSpaceDE w:val="0"/>
              <w:autoSpaceDN w:val="0"/>
              <w:adjustRightInd w:val="0"/>
              <w:spacing w:line="240" w:lineRule="auto"/>
              <w:jc w:val="both"/>
              <w:rPr>
                <w:rFonts w:hint="eastAsia" w:ascii="宋体" w:hAnsi="宋体" w:eastAsia="宋体" w:cs="宋体"/>
                <w:szCs w:val="21"/>
                <w:highlight w:val="none"/>
              </w:rPr>
            </w:pPr>
            <w:r>
              <w:rPr>
                <w:rFonts w:hint="eastAsia" w:ascii="宋体" w:hAnsi="宋体" w:eastAsia="宋体" w:cs="宋体"/>
                <w:kern w:val="0"/>
                <w:szCs w:val="21"/>
                <w:highlight w:val="none"/>
              </w:rPr>
              <w:t>四、确认及招标文件的获取：</w:t>
            </w:r>
            <w:r>
              <w:rPr>
                <w:rFonts w:hint="eastAsia" w:ascii="宋体" w:hAnsi="宋体" w:eastAsia="宋体" w:cs="宋体"/>
                <w:szCs w:val="21"/>
                <w:highlight w:val="none"/>
              </w:rPr>
              <w:t>请于</w:t>
            </w:r>
            <w:r>
              <w:rPr>
                <w:rFonts w:hint="eastAsia" w:ascii="宋体" w:hAnsi="宋体" w:eastAsia="宋体" w:cs="宋体"/>
                <w:szCs w:val="21"/>
                <w:highlight w:val="none"/>
                <w:lang w:val="en-US" w:eastAsia="zh-CN"/>
              </w:rPr>
              <w:t>2023年03月27日</w:t>
            </w:r>
            <w:r>
              <w:rPr>
                <w:rFonts w:hint="eastAsia" w:ascii="宋体" w:hAnsi="宋体" w:eastAsia="宋体" w:cs="宋体"/>
                <w:szCs w:val="21"/>
                <w:highlight w:val="none"/>
              </w:rPr>
              <w:t>至</w:t>
            </w:r>
            <w:r>
              <w:rPr>
                <w:rFonts w:hint="eastAsia" w:ascii="宋体" w:hAnsi="宋体" w:eastAsia="宋体" w:cs="宋体"/>
                <w:szCs w:val="21"/>
                <w:highlight w:val="none"/>
                <w:lang w:val="en-US" w:eastAsia="zh-CN"/>
              </w:rPr>
              <w:t>2023年03月31日</w:t>
            </w:r>
            <w:r>
              <w:rPr>
                <w:rFonts w:hint="eastAsia" w:ascii="宋体" w:hAnsi="宋体" w:eastAsia="宋体" w:cs="宋体"/>
                <w:szCs w:val="21"/>
                <w:highlight w:val="none"/>
              </w:rPr>
              <w:t>（上午9:</w:t>
            </w:r>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0～下午</w:t>
            </w:r>
            <w:r>
              <w:rPr>
                <w:rFonts w:hint="eastAsia" w:ascii="宋体" w:hAnsi="宋体" w:eastAsia="宋体" w:cs="宋体"/>
                <w:szCs w:val="21"/>
                <w:highlight w:val="none"/>
                <w:lang w:val="en-US" w:eastAsia="zh-CN"/>
              </w:rPr>
              <w:t>17</w:t>
            </w:r>
            <w:r>
              <w:rPr>
                <w:rFonts w:hint="eastAsia" w:ascii="宋体" w:hAnsi="宋体" w:eastAsia="宋体" w:cs="宋体"/>
                <w:szCs w:val="21"/>
                <w:highlight w:val="none"/>
              </w:rPr>
              <w:t>:30）</w:t>
            </w:r>
            <w:r>
              <w:rPr>
                <w:rFonts w:hint="eastAsia" w:ascii="宋体" w:hAnsi="宋体" w:eastAsia="宋体" w:cs="宋体"/>
                <w:kern w:val="0"/>
                <w:szCs w:val="21"/>
                <w:highlight w:val="none"/>
              </w:rPr>
              <w:t>持本项目投标邀请书、投标确认书到</w:t>
            </w:r>
            <w:r>
              <w:rPr>
                <w:rFonts w:hint="eastAsia" w:ascii="宋体" w:hAnsi="宋体" w:eastAsia="宋体" w:cs="宋体"/>
                <w:kern w:val="0"/>
                <w:szCs w:val="21"/>
                <w:highlight w:val="none"/>
                <w:lang w:eastAsia="zh-CN"/>
              </w:rPr>
              <w:t>广东子乔建设管理有限公司会议室（黄冈镇新合村内寮新合大道碧桂园路段第4号铺面）</w:t>
            </w:r>
            <w:r>
              <w:rPr>
                <w:rFonts w:hint="eastAsia" w:ascii="宋体" w:hAnsi="宋体" w:eastAsia="宋体" w:cs="宋体"/>
                <w:szCs w:val="21"/>
                <w:highlight w:val="none"/>
              </w:rPr>
              <w:t>处领取邀请招标文件、</w:t>
            </w:r>
            <w:r>
              <w:rPr>
                <w:rFonts w:hint="eastAsia" w:ascii="宋体" w:hAnsi="宋体" w:eastAsia="宋体" w:cs="宋体"/>
                <w:szCs w:val="21"/>
                <w:highlight w:val="none"/>
                <w:lang w:eastAsia="zh-CN"/>
              </w:rPr>
              <w:t>施工设计图纸</w:t>
            </w:r>
            <w:r>
              <w:rPr>
                <w:rFonts w:hint="eastAsia" w:ascii="宋体" w:hAnsi="宋体" w:eastAsia="宋体" w:cs="宋体"/>
                <w:szCs w:val="21"/>
                <w:highlight w:val="none"/>
              </w:rPr>
              <w:t>和</w:t>
            </w:r>
            <w:r>
              <w:rPr>
                <w:rFonts w:hint="eastAsia" w:ascii="宋体" w:hAnsi="宋体" w:eastAsia="宋体" w:cs="宋体"/>
                <w:szCs w:val="21"/>
                <w:highlight w:val="none"/>
                <w:lang w:eastAsia="zh-CN"/>
              </w:rPr>
              <w:t>预算审核报告书</w:t>
            </w:r>
            <w:r>
              <w:rPr>
                <w:rFonts w:hint="eastAsia" w:ascii="宋体" w:hAnsi="宋体" w:eastAsia="宋体" w:cs="宋体"/>
                <w:szCs w:val="21"/>
                <w:highlight w:val="none"/>
              </w:rPr>
              <w:t>。</w:t>
            </w:r>
          </w:p>
          <w:p>
            <w:pPr>
              <w:autoSpaceDE w:val="0"/>
              <w:autoSpaceDN w:val="0"/>
              <w:adjustRightInd w:val="0"/>
              <w:spacing w:line="240" w:lineRule="auto"/>
              <w:jc w:val="both"/>
              <w:rPr>
                <w:rFonts w:hint="eastAsia" w:ascii="宋体" w:hAnsi="宋体" w:eastAsia="宋体" w:cs="宋体"/>
                <w:kern w:val="0"/>
                <w:szCs w:val="21"/>
              </w:rPr>
            </w:pPr>
            <w:r>
              <w:rPr>
                <w:rFonts w:hint="eastAsia" w:ascii="宋体" w:hAnsi="宋体" w:eastAsia="宋体" w:cs="宋体"/>
                <w:kern w:val="0"/>
                <w:szCs w:val="21"/>
                <w:highlight w:val="none"/>
              </w:rPr>
              <w:t>五、投标文件的递交：</w:t>
            </w:r>
            <w:r>
              <w:rPr>
                <w:rFonts w:hint="eastAsia" w:ascii="宋体" w:hAnsi="宋体" w:eastAsia="宋体" w:cs="宋体"/>
                <w:szCs w:val="21"/>
                <w:highlight w:val="none"/>
              </w:rPr>
              <w:t>投标人必须在</w:t>
            </w:r>
            <w:r>
              <w:rPr>
                <w:rFonts w:hint="eastAsia" w:ascii="宋体" w:hAnsi="宋体" w:eastAsia="宋体" w:cs="宋体"/>
                <w:szCs w:val="21"/>
                <w:highlight w:val="none"/>
                <w:lang w:val="en-US" w:eastAsia="zh-CN"/>
              </w:rPr>
              <w:t>2023年04月07日</w:t>
            </w: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下</w:t>
            </w:r>
            <w:r>
              <w:rPr>
                <w:rFonts w:hint="eastAsia" w:ascii="宋体" w:hAnsi="宋体" w:eastAsia="宋体" w:cs="宋体"/>
                <w:szCs w:val="21"/>
                <w:highlight w:val="none"/>
              </w:rPr>
              <w:t>午</w:t>
            </w:r>
            <w:r>
              <w:rPr>
                <w:rFonts w:hint="eastAsia" w:ascii="宋体" w:hAnsi="宋体" w:eastAsia="宋体" w:cs="宋体"/>
                <w:szCs w:val="21"/>
                <w:highlight w:val="none"/>
                <w:lang w:val="en-US" w:eastAsia="zh-CN"/>
              </w:rPr>
              <w:t>14</w:t>
            </w: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0～</w:t>
            </w:r>
            <w:r>
              <w:rPr>
                <w:rFonts w:hint="eastAsia" w:ascii="宋体" w:hAnsi="宋体" w:eastAsia="宋体" w:cs="宋体"/>
                <w:szCs w:val="21"/>
                <w:highlight w:val="none"/>
                <w:lang w:val="en-US" w:eastAsia="zh-CN"/>
              </w:rPr>
              <w:t>15</w:t>
            </w:r>
            <w:r>
              <w:rPr>
                <w:rFonts w:hint="eastAsia" w:ascii="宋体" w:hAnsi="宋体" w:eastAsia="宋体" w:cs="宋体"/>
                <w:szCs w:val="21"/>
                <w:highlight w:val="none"/>
              </w:rPr>
              <w:t>:00），将投标文件送达</w:t>
            </w:r>
            <w:r>
              <w:rPr>
                <w:rFonts w:hint="eastAsia" w:ascii="宋体" w:hAnsi="宋体" w:eastAsia="宋体" w:cs="宋体"/>
                <w:szCs w:val="21"/>
                <w:highlight w:val="none"/>
                <w:lang w:eastAsia="zh-CN"/>
              </w:rPr>
              <w:t>广东子乔建设管理有限公司会议室（黄冈镇新合村内寮新合大道碧桂园路段第4号铺面</w:t>
            </w:r>
            <w:r>
              <w:rPr>
                <w:rFonts w:hint="eastAsia" w:ascii="宋体" w:hAnsi="宋体" w:eastAsia="宋体" w:cs="宋体"/>
                <w:szCs w:val="21"/>
                <w:highlight w:val="none"/>
              </w:rPr>
              <w:t>），否则投标文件将不被接受。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52" w:type="pct"/>
            <w:vMerge w:val="restart"/>
            <w:vAlign w:val="center"/>
          </w:tcPr>
          <w:p>
            <w:pPr>
              <w:autoSpaceDE w:val="0"/>
              <w:autoSpaceDN w:val="0"/>
              <w:adjustRightInd w:val="0"/>
              <w:spacing w:line="240" w:lineRule="auto"/>
              <w:jc w:val="both"/>
              <w:rPr>
                <w:rFonts w:hint="eastAsia" w:ascii="宋体" w:hAnsi="宋体" w:eastAsia="宋体" w:cs="宋体"/>
                <w:kern w:val="0"/>
                <w:szCs w:val="21"/>
              </w:rPr>
            </w:pPr>
            <w:r>
              <w:rPr>
                <w:rFonts w:hint="eastAsia" w:ascii="宋体" w:hAnsi="宋体" w:eastAsia="宋体" w:cs="宋体"/>
                <w:kern w:val="0"/>
                <w:szCs w:val="21"/>
              </w:rPr>
              <w:t>邀请单位名称</w:t>
            </w:r>
          </w:p>
        </w:tc>
        <w:tc>
          <w:tcPr>
            <w:tcW w:w="3947" w:type="pct"/>
            <w:gridSpan w:val="5"/>
            <w:vAlign w:val="center"/>
          </w:tcPr>
          <w:p>
            <w:pPr>
              <w:autoSpaceDE w:val="0"/>
              <w:autoSpaceDN w:val="0"/>
              <w:adjustRightInd w:val="0"/>
              <w:spacing w:line="240" w:lineRule="auto"/>
              <w:jc w:val="both"/>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w:t>
            </w:r>
            <w:r>
              <w:rPr>
                <w:rFonts w:hint="eastAsia" w:ascii="宋体" w:hAnsi="宋体" w:eastAsia="宋体" w:cs="宋体"/>
                <w:color w:val="000000" w:themeColor="text1"/>
                <w:kern w:val="0"/>
                <w:szCs w:val="21"/>
                <w:highlight w:val="none"/>
                <w:lang w:eastAsia="zh-CN"/>
                <w14:textFill>
                  <w14:solidFill>
                    <w14:schemeClr w14:val="tx1"/>
                  </w14:solidFill>
                </w14:textFill>
              </w:rPr>
              <w:t>河源市达强水电建设有限公司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52" w:type="pct"/>
            <w:vMerge w:val="continue"/>
            <w:vAlign w:val="center"/>
          </w:tcPr>
          <w:p>
            <w:pPr>
              <w:autoSpaceDE w:val="0"/>
              <w:autoSpaceDN w:val="0"/>
              <w:adjustRightInd w:val="0"/>
              <w:spacing w:line="240" w:lineRule="auto"/>
              <w:jc w:val="both"/>
              <w:rPr>
                <w:rFonts w:hint="eastAsia" w:ascii="宋体" w:hAnsi="宋体" w:eastAsia="宋体" w:cs="宋体"/>
                <w:kern w:val="0"/>
                <w:szCs w:val="21"/>
              </w:rPr>
            </w:pPr>
          </w:p>
        </w:tc>
        <w:tc>
          <w:tcPr>
            <w:tcW w:w="3947" w:type="pct"/>
            <w:gridSpan w:val="5"/>
            <w:vAlign w:val="center"/>
          </w:tcPr>
          <w:p>
            <w:pPr>
              <w:adjustRightInd w:val="0"/>
              <w:snapToGrid w:val="0"/>
              <w:spacing w:line="240" w:lineRule="auto"/>
              <w:jc w:val="both"/>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2.</w:t>
            </w:r>
            <w:r>
              <w:rPr>
                <w:rFonts w:hint="eastAsia" w:ascii="宋体" w:hAnsi="宋体" w:eastAsia="宋体" w:cs="宋体"/>
                <w:color w:val="000000" w:themeColor="text1"/>
                <w:kern w:val="0"/>
                <w:szCs w:val="21"/>
                <w:highlight w:val="none"/>
                <w:lang w:eastAsia="zh-CN"/>
                <w14:textFill>
                  <w14:solidFill>
                    <w14:schemeClr w14:val="tx1"/>
                  </w14:solidFill>
                </w14:textFill>
              </w:rPr>
              <w:t>河源市恒辉路桥建设有限公司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52" w:type="pct"/>
            <w:vMerge w:val="continue"/>
            <w:vAlign w:val="center"/>
          </w:tcPr>
          <w:p>
            <w:pPr>
              <w:autoSpaceDE w:val="0"/>
              <w:autoSpaceDN w:val="0"/>
              <w:adjustRightInd w:val="0"/>
              <w:spacing w:line="240" w:lineRule="auto"/>
              <w:jc w:val="both"/>
              <w:rPr>
                <w:rFonts w:hint="eastAsia" w:ascii="宋体" w:hAnsi="宋体" w:eastAsia="宋体" w:cs="宋体"/>
                <w:kern w:val="0"/>
                <w:szCs w:val="21"/>
              </w:rPr>
            </w:pPr>
          </w:p>
        </w:tc>
        <w:tc>
          <w:tcPr>
            <w:tcW w:w="3947" w:type="pct"/>
            <w:gridSpan w:val="5"/>
            <w:vAlign w:val="center"/>
          </w:tcPr>
          <w:p>
            <w:pPr>
              <w:autoSpaceDE w:val="0"/>
              <w:autoSpaceDN w:val="0"/>
              <w:adjustRightInd w:val="0"/>
              <w:spacing w:line="240" w:lineRule="auto"/>
              <w:jc w:val="both"/>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3.</w:t>
            </w:r>
            <w:r>
              <w:rPr>
                <w:rFonts w:hint="eastAsia" w:ascii="宋体" w:hAnsi="宋体" w:eastAsia="宋体" w:cs="宋体"/>
                <w:color w:val="000000" w:themeColor="text1"/>
                <w:kern w:val="0"/>
                <w:szCs w:val="21"/>
                <w:highlight w:val="none"/>
                <w:lang w:eastAsia="zh-CN"/>
                <w14:textFill>
                  <w14:solidFill>
                    <w14:schemeClr w14:val="tx1"/>
                  </w14:solidFill>
                </w14:textFill>
              </w:rPr>
              <w:t>湛江市兴建水电工程有限公司</w:t>
            </w:r>
          </w:p>
        </w:tc>
      </w:tr>
    </w:tbl>
    <w:p>
      <w:pPr>
        <w:spacing w:line="360" w:lineRule="auto"/>
        <w:jc w:val="both"/>
        <w:rPr>
          <w:rFonts w:hint="eastAsia" w:ascii="宋体" w:hAnsi="宋体" w:eastAsia="宋体" w:cs="宋体"/>
          <w:b/>
          <w:sz w:val="32"/>
          <w:szCs w:val="28"/>
        </w:rPr>
      </w:pPr>
    </w:p>
    <w:p>
      <w:pPr>
        <w:spacing w:line="360" w:lineRule="auto"/>
        <w:jc w:val="center"/>
        <w:rPr>
          <w:rFonts w:hint="eastAsia" w:ascii="宋体" w:hAnsi="宋体" w:eastAsia="宋体" w:cs="宋体"/>
          <w:b/>
          <w:sz w:val="32"/>
          <w:szCs w:val="28"/>
        </w:rPr>
      </w:pPr>
    </w:p>
    <w:p>
      <w:pPr>
        <w:spacing w:line="360" w:lineRule="auto"/>
        <w:jc w:val="center"/>
        <w:rPr>
          <w:rFonts w:hint="eastAsia" w:ascii="宋体" w:hAnsi="宋体" w:eastAsia="宋体" w:cs="宋体"/>
          <w:b/>
          <w:sz w:val="32"/>
          <w:szCs w:val="28"/>
        </w:rPr>
      </w:pPr>
    </w:p>
    <w:p>
      <w:pPr>
        <w:spacing w:line="360" w:lineRule="auto"/>
        <w:jc w:val="center"/>
        <w:rPr>
          <w:rFonts w:hint="eastAsia" w:ascii="宋体" w:hAnsi="宋体" w:eastAsia="宋体" w:cs="宋体"/>
          <w:b/>
          <w:sz w:val="32"/>
          <w:szCs w:val="28"/>
        </w:rPr>
      </w:pPr>
    </w:p>
    <w:p>
      <w:pPr>
        <w:spacing w:line="360" w:lineRule="auto"/>
        <w:jc w:val="center"/>
        <w:rPr>
          <w:rFonts w:hint="eastAsia" w:ascii="宋体" w:hAnsi="宋体" w:eastAsia="宋体" w:cs="宋体"/>
          <w:b/>
          <w:sz w:val="32"/>
          <w:szCs w:val="28"/>
        </w:rPr>
      </w:pPr>
    </w:p>
    <w:p>
      <w:pPr>
        <w:spacing w:line="360" w:lineRule="auto"/>
        <w:jc w:val="center"/>
        <w:rPr>
          <w:rFonts w:hint="eastAsia" w:ascii="宋体" w:hAnsi="宋体" w:eastAsia="宋体" w:cs="宋体"/>
          <w:b/>
          <w:sz w:val="32"/>
          <w:szCs w:val="28"/>
        </w:rPr>
      </w:pPr>
    </w:p>
    <w:p>
      <w:pPr>
        <w:spacing w:line="360" w:lineRule="auto"/>
        <w:jc w:val="center"/>
        <w:rPr>
          <w:rFonts w:hint="eastAsia" w:ascii="宋体" w:hAnsi="宋体" w:eastAsia="宋体" w:cs="宋体"/>
          <w:b/>
          <w:sz w:val="32"/>
          <w:szCs w:val="28"/>
        </w:rPr>
      </w:pPr>
    </w:p>
    <w:p>
      <w:pPr>
        <w:spacing w:line="360" w:lineRule="auto"/>
        <w:jc w:val="center"/>
        <w:rPr>
          <w:rFonts w:hint="eastAsia" w:ascii="宋体" w:hAnsi="宋体" w:eastAsia="宋体" w:cs="宋体"/>
          <w:b/>
          <w:sz w:val="32"/>
          <w:szCs w:val="28"/>
        </w:rPr>
      </w:pPr>
    </w:p>
    <w:p>
      <w:pPr>
        <w:spacing w:line="360" w:lineRule="auto"/>
        <w:jc w:val="center"/>
        <w:rPr>
          <w:rFonts w:hint="eastAsia" w:ascii="宋体" w:hAnsi="宋体" w:eastAsia="宋体" w:cs="宋体"/>
          <w:b/>
          <w:sz w:val="32"/>
          <w:szCs w:val="28"/>
        </w:rPr>
      </w:pPr>
    </w:p>
    <w:p>
      <w:pPr>
        <w:spacing w:line="360" w:lineRule="auto"/>
        <w:jc w:val="center"/>
        <w:rPr>
          <w:rFonts w:hint="eastAsia" w:ascii="宋体" w:hAnsi="宋体" w:eastAsia="宋体" w:cs="宋体"/>
          <w:b/>
          <w:sz w:val="32"/>
          <w:szCs w:val="28"/>
        </w:rPr>
      </w:pPr>
    </w:p>
    <w:p>
      <w:pPr>
        <w:spacing w:line="360" w:lineRule="auto"/>
        <w:jc w:val="center"/>
        <w:rPr>
          <w:rFonts w:hint="eastAsia" w:ascii="宋体" w:hAnsi="宋体" w:eastAsia="宋体" w:cs="宋体"/>
          <w:b/>
          <w:sz w:val="32"/>
          <w:szCs w:val="28"/>
        </w:rPr>
      </w:pPr>
    </w:p>
    <w:p>
      <w:pPr>
        <w:spacing w:line="360" w:lineRule="auto"/>
        <w:jc w:val="center"/>
        <w:rPr>
          <w:rFonts w:hint="eastAsia" w:ascii="宋体" w:hAnsi="宋体" w:eastAsia="宋体" w:cs="宋体"/>
          <w:b/>
          <w:sz w:val="32"/>
          <w:szCs w:val="28"/>
        </w:rPr>
      </w:pPr>
    </w:p>
    <w:p>
      <w:pPr>
        <w:spacing w:line="360" w:lineRule="auto"/>
        <w:jc w:val="center"/>
        <w:rPr>
          <w:rFonts w:hint="eastAsia" w:ascii="宋体" w:hAnsi="宋体" w:eastAsia="宋体" w:cs="宋体"/>
          <w:b/>
          <w:sz w:val="32"/>
          <w:szCs w:val="28"/>
        </w:rPr>
      </w:pPr>
    </w:p>
    <w:p>
      <w:pPr>
        <w:spacing w:line="360" w:lineRule="auto"/>
        <w:jc w:val="center"/>
        <w:rPr>
          <w:rFonts w:hint="eastAsia" w:ascii="宋体" w:hAnsi="宋体" w:eastAsia="宋体" w:cs="宋体"/>
          <w:b/>
          <w:sz w:val="32"/>
          <w:szCs w:val="28"/>
        </w:rPr>
      </w:pPr>
    </w:p>
    <w:p>
      <w:pPr>
        <w:spacing w:line="360" w:lineRule="auto"/>
        <w:jc w:val="center"/>
        <w:rPr>
          <w:rFonts w:hint="eastAsia" w:ascii="宋体" w:hAnsi="宋体" w:eastAsia="宋体" w:cs="宋体"/>
          <w:b/>
          <w:sz w:val="32"/>
          <w:szCs w:val="28"/>
        </w:rPr>
      </w:pPr>
    </w:p>
    <w:p>
      <w:pPr>
        <w:spacing w:line="360" w:lineRule="auto"/>
        <w:jc w:val="center"/>
        <w:rPr>
          <w:rFonts w:hint="eastAsia" w:ascii="宋体" w:hAnsi="宋体" w:eastAsia="宋体" w:cs="宋体"/>
          <w:b/>
          <w:sz w:val="32"/>
          <w:szCs w:val="28"/>
        </w:rPr>
      </w:pPr>
    </w:p>
    <w:p>
      <w:pPr>
        <w:spacing w:line="360" w:lineRule="auto"/>
        <w:jc w:val="center"/>
        <w:rPr>
          <w:rFonts w:hint="eastAsia" w:ascii="宋体" w:hAnsi="宋体" w:eastAsia="宋体" w:cs="宋体"/>
          <w:b/>
          <w:sz w:val="32"/>
          <w:szCs w:val="28"/>
        </w:rPr>
      </w:pPr>
    </w:p>
    <w:p>
      <w:pPr>
        <w:spacing w:line="360" w:lineRule="auto"/>
        <w:jc w:val="center"/>
        <w:rPr>
          <w:rFonts w:hint="eastAsia" w:ascii="宋体" w:hAnsi="宋体" w:eastAsia="宋体" w:cs="宋体"/>
          <w:b/>
          <w:sz w:val="32"/>
          <w:szCs w:val="28"/>
        </w:rPr>
      </w:pPr>
    </w:p>
    <w:p>
      <w:pPr>
        <w:spacing w:line="360" w:lineRule="auto"/>
        <w:jc w:val="center"/>
        <w:rPr>
          <w:rFonts w:hint="eastAsia" w:ascii="宋体" w:hAnsi="宋体" w:eastAsia="宋体" w:cs="宋体"/>
          <w:b/>
          <w:sz w:val="32"/>
          <w:szCs w:val="28"/>
        </w:rPr>
      </w:pPr>
    </w:p>
    <w:p>
      <w:pPr>
        <w:spacing w:line="360" w:lineRule="auto"/>
        <w:jc w:val="center"/>
        <w:rPr>
          <w:rFonts w:hint="eastAsia" w:ascii="宋体" w:hAnsi="宋体" w:eastAsia="宋体" w:cs="宋体"/>
          <w:sz w:val="28"/>
          <w:szCs w:val="28"/>
        </w:rPr>
      </w:pPr>
      <w:bookmarkStart w:id="4" w:name="_GoBack"/>
      <w:bookmarkEnd w:id="4"/>
      <w:r>
        <w:rPr>
          <w:rFonts w:hint="eastAsia" w:ascii="宋体" w:hAnsi="宋体" w:eastAsia="宋体" w:cs="宋体"/>
          <w:b/>
          <w:sz w:val="32"/>
          <w:szCs w:val="28"/>
        </w:rPr>
        <w:t>投标邀请书</w:t>
      </w:r>
    </w:p>
    <w:p>
      <w:pPr>
        <w:spacing w:line="360" w:lineRule="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pacing w:line="360" w:lineRule="auto"/>
        <w:ind w:right="384" w:rightChars="183"/>
        <w:rPr>
          <w:rFonts w:hint="eastAsia" w:ascii="宋体" w:hAnsi="宋体" w:eastAsia="宋体" w:cs="宋体"/>
          <w:sz w:val="24"/>
          <w:szCs w:val="24"/>
          <w:u w:val="single"/>
        </w:rPr>
      </w:pPr>
      <w:r>
        <w:rPr>
          <w:rFonts w:hint="eastAsia" w:ascii="宋体" w:hAnsi="宋体" w:eastAsia="宋体" w:cs="宋体"/>
          <w:sz w:val="24"/>
          <w:szCs w:val="24"/>
        </w:rPr>
        <w:t xml:space="preserve">     经</w:t>
      </w:r>
      <w:r>
        <w:rPr>
          <w:rFonts w:hint="eastAsia" w:ascii="宋体" w:hAnsi="宋体" w:eastAsia="宋体" w:cs="宋体"/>
          <w:sz w:val="24"/>
          <w:szCs w:val="24"/>
          <w:u w:val="single"/>
          <w:lang w:val="en-US" w:eastAsia="zh-CN"/>
        </w:rPr>
        <w:t>饶平县东山镇人民政府</w:t>
      </w:r>
      <w:r>
        <w:rPr>
          <w:rFonts w:hint="eastAsia" w:ascii="宋体" w:hAnsi="宋体" w:eastAsia="宋体" w:cs="宋体"/>
          <w:sz w:val="24"/>
          <w:szCs w:val="24"/>
        </w:rPr>
        <w:t>研究决定对</w:t>
      </w:r>
      <w:r>
        <w:rPr>
          <w:rFonts w:hint="eastAsia" w:ascii="宋体" w:hAnsi="宋体" w:eastAsia="宋体" w:cs="宋体"/>
          <w:sz w:val="24"/>
          <w:szCs w:val="24"/>
          <w:u w:val="single"/>
          <w:lang w:eastAsia="zh-CN"/>
        </w:rPr>
        <w:t>东山镇大片村农田水利浇灌配套设施项目</w:t>
      </w:r>
      <w:r>
        <w:rPr>
          <w:rFonts w:hint="eastAsia" w:ascii="宋体" w:hAnsi="宋体" w:eastAsia="宋体" w:cs="宋体"/>
          <w:sz w:val="24"/>
          <w:szCs w:val="24"/>
        </w:rPr>
        <w:t>采取邀请招标的方式施行，凡收到本投标邀请书的投标申请人均可参加本次投标。</w:t>
      </w:r>
    </w:p>
    <w:p>
      <w:pPr>
        <w:numPr>
          <w:ilvl w:val="0"/>
          <w:numId w:val="1"/>
        </w:numPr>
        <w:spacing w:line="360" w:lineRule="auto"/>
        <w:ind w:right="384" w:rightChars="183" w:firstLine="437"/>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t>项目名称：</w:t>
      </w:r>
      <w:r>
        <w:rPr>
          <w:rFonts w:hint="eastAsia" w:ascii="宋体" w:hAnsi="宋体" w:eastAsia="宋体" w:cs="宋体"/>
          <w:color w:val="000000" w:themeColor="text1"/>
          <w:sz w:val="24"/>
          <w:szCs w:val="24"/>
          <w:u w:val="single"/>
          <w:lang w:eastAsia="zh-CN"/>
          <w14:textFill>
            <w14:solidFill>
              <w14:schemeClr w14:val="tx1"/>
            </w14:solidFill>
          </w14:textFill>
        </w:rPr>
        <w:t>东山镇大片村农田水利浇灌配套设施项目</w:t>
      </w:r>
      <w:r>
        <w:rPr>
          <w:rFonts w:hint="eastAsia" w:ascii="宋体" w:hAnsi="宋体" w:eastAsia="宋体" w:cs="宋体"/>
          <w:sz w:val="24"/>
          <w:szCs w:val="24"/>
        </w:rPr>
        <w:t>建设规模与招标内容</w:t>
      </w:r>
    </w:p>
    <w:p>
      <w:pPr>
        <w:numPr>
          <w:ilvl w:val="0"/>
          <w:numId w:val="1"/>
        </w:numPr>
        <w:spacing w:line="360" w:lineRule="auto"/>
        <w:ind w:right="384" w:rightChars="183" w:firstLine="437"/>
        <w:rPr>
          <w:rFonts w:hint="eastAsia" w:ascii="宋体" w:hAnsi="宋体" w:eastAsia="宋体" w:cs="宋体"/>
          <w:sz w:val="24"/>
          <w:szCs w:val="24"/>
          <w:lang w:val="en-US" w:eastAsia="zh-CN"/>
        </w:rPr>
      </w:pPr>
      <w:r>
        <w:rPr>
          <w:rFonts w:hint="eastAsia" w:ascii="宋体" w:hAnsi="宋体" w:eastAsia="宋体" w:cs="宋体"/>
          <w:sz w:val="24"/>
          <w:szCs w:val="24"/>
        </w:rPr>
        <w:t>工程概述：</w:t>
      </w:r>
      <w:r>
        <w:rPr>
          <w:rFonts w:hint="eastAsia" w:ascii="宋体" w:hAnsi="宋体" w:eastAsia="宋体" w:cs="宋体"/>
          <w:sz w:val="24"/>
          <w:szCs w:val="24"/>
          <w:lang w:val="en-US" w:eastAsia="zh-CN"/>
        </w:rPr>
        <w:t>本项目位于饶平县东山镇。主要内容为</w:t>
      </w:r>
      <w:r>
        <w:rPr>
          <w:rFonts w:hint="eastAsia" w:ascii="宋体" w:hAnsi="宋体" w:cs="宋体"/>
          <w:color w:val="auto"/>
          <w:sz w:val="24"/>
          <w:lang w:eastAsia="zh-CN"/>
        </w:rPr>
        <w:t>东山镇大片村农田水利浇灌配套设施项目</w:t>
      </w:r>
      <w:r>
        <w:rPr>
          <w:rFonts w:hint="eastAsia" w:ascii="宋体" w:hAnsi="宋体" w:eastAsia="宋体" w:cs="宋体"/>
          <w:sz w:val="24"/>
          <w:szCs w:val="24"/>
          <w:lang w:val="en-US" w:eastAsia="zh-CN"/>
        </w:rPr>
        <w:t>。</w:t>
      </w:r>
    </w:p>
    <w:p>
      <w:pPr>
        <w:numPr>
          <w:ilvl w:val="0"/>
          <w:numId w:val="1"/>
        </w:numPr>
        <w:spacing w:line="360" w:lineRule="auto"/>
        <w:ind w:right="384" w:rightChars="183" w:firstLine="437"/>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建设规模：主要工程包括新建深水井、蓄水池、水井、排水沟、堤围加固和土方平整等设计图纸所示的全部范围。（详见施工设计图纸）。工程审核造价885183.15元，经执行饶府规【2021】1号文下浮6%后，即832072.16元作为本项目最高限价。</w:t>
      </w:r>
      <w:r>
        <w:rPr>
          <w:rFonts w:hint="eastAsia" w:ascii="宋体" w:hAnsi="宋体" w:eastAsia="宋体" w:cs="宋体"/>
          <w:sz w:val="24"/>
          <w:szCs w:val="24"/>
          <w:highlight w:val="none"/>
          <w:lang w:eastAsia="zh-CN"/>
        </w:rPr>
        <w:t>具体</w:t>
      </w:r>
      <w:r>
        <w:rPr>
          <w:rFonts w:hint="eastAsia" w:ascii="宋体" w:hAnsi="宋体" w:eastAsia="宋体" w:cs="宋体"/>
          <w:sz w:val="24"/>
          <w:szCs w:val="24"/>
          <w:highlight w:val="none"/>
        </w:rPr>
        <w:t>内容</w:t>
      </w:r>
      <w:r>
        <w:rPr>
          <w:rFonts w:hint="eastAsia" w:ascii="宋体" w:hAnsi="宋体" w:eastAsia="宋体" w:cs="宋体"/>
          <w:sz w:val="24"/>
          <w:szCs w:val="24"/>
          <w:highlight w:val="none"/>
          <w:lang w:eastAsia="zh-CN"/>
        </w:rPr>
        <w:t>祥</w:t>
      </w:r>
      <w:r>
        <w:rPr>
          <w:rFonts w:hint="eastAsia" w:ascii="宋体" w:hAnsi="宋体" w:eastAsia="宋体" w:cs="宋体"/>
          <w:sz w:val="24"/>
          <w:szCs w:val="24"/>
          <w:highlight w:val="none"/>
        </w:rPr>
        <w:t>见</w:t>
      </w:r>
      <w:r>
        <w:rPr>
          <w:rFonts w:hint="eastAsia" w:ascii="宋体" w:hAnsi="宋体" w:eastAsia="宋体" w:cs="宋体"/>
          <w:sz w:val="24"/>
          <w:szCs w:val="24"/>
          <w:highlight w:val="none"/>
          <w:lang w:val="en-US" w:eastAsia="zh-CN"/>
        </w:rPr>
        <w:t>广州市宏正工程造价咨询有限公司出具的《预算审核报告书》和河南水环境勘测设计有限公司《施工设计图纸》内容。</w:t>
      </w:r>
    </w:p>
    <w:p>
      <w:pPr>
        <w:numPr>
          <w:ilvl w:val="0"/>
          <w:numId w:val="1"/>
        </w:numPr>
        <w:spacing w:line="360" w:lineRule="auto"/>
        <w:ind w:right="384" w:rightChars="183" w:firstLine="437"/>
        <w:rPr>
          <w:rFonts w:hint="eastAsia" w:ascii="宋体" w:hAnsi="宋体" w:eastAsia="宋体" w:cs="宋体"/>
          <w:sz w:val="24"/>
          <w:szCs w:val="24"/>
        </w:rPr>
      </w:pPr>
      <w:r>
        <w:rPr>
          <w:rFonts w:hint="eastAsia" w:ascii="宋体" w:hAnsi="宋体" w:eastAsia="宋体" w:cs="宋体"/>
          <w:sz w:val="24"/>
          <w:szCs w:val="24"/>
        </w:rPr>
        <w:t>招标内容：按</w:t>
      </w:r>
      <w:r>
        <w:rPr>
          <w:rFonts w:hint="eastAsia" w:ascii="宋体" w:hAnsi="宋体" w:eastAsia="宋体" w:cs="宋体"/>
          <w:sz w:val="24"/>
          <w:szCs w:val="24"/>
          <w:lang w:val="en-US" w:eastAsia="zh-CN"/>
        </w:rPr>
        <w:t>广州市宏正工程造价咨询有限公司出具的《预算审核报告书》和河南水环境勘测设计有限公司《施工设计图纸》内容。</w:t>
      </w:r>
    </w:p>
    <w:p>
      <w:pPr>
        <w:numPr>
          <w:ilvl w:val="0"/>
          <w:numId w:val="1"/>
        </w:numPr>
        <w:spacing w:line="360" w:lineRule="auto"/>
        <w:ind w:right="384" w:rightChars="183" w:firstLine="437"/>
        <w:rPr>
          <w:rFonts w:hint="eastAsia" w:ascii="宋体" w:hAnsi="宋体" w:eastAsia="宋体" w:cs="宋体"/>
          <w:sz w:val="24"/>
          <w:szCs w:val="24"/>
        </w:rPr>
      </w:pPr>
      <w:r>
        <w:rPr>
          <w:rFonts w:hint="eastAsia" w:ascii="宋体" w:hAnsi="宋体" w:eastAsia="宋体" w:cs="宋体"/>
          <w:sz w:val="24"/>
          <w:szCs w:val="24"/>
        </w:rPr>
        <w:t>投标人资格要求：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right="384" w:rightChars="183"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投标人须是在中华人民共和国境内注册的有独立法人资格的单位或组织，并持有市场监督管理部门颁发的有效营业执照；</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384" w:rightChars="183" w:firstLine="480" w:firstLineChars="20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rPr>
        <w:t>具备建设行政主管部门核发的有效</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eastAsia="zh-CN"/>
        </w:rPr>
        <w:t>水利水电工程施工总承包三级</w:t>
      </w:r>
      <w:r>
        <w:rPr>
          <w:rFonts w:hint="eastAsia" w:ascii="宋体" w:hAnsi="宋体" w:eastAsia="宋体" w:cs="宋体"/>
          <w:sz w:val="24"/>
          <w:szCs w:val="24"/>
          <w:highlight w:val="none"/>
        </w:rPr>
        <w:t>（含三级）以上资质，并持有有效的《安全生产许可证》</w:t>
      </w:r>
      <w:r>
        <w:rPr>
          <w:rFonts w:hint="eastAsia" w:ascii="宋体" w:hAnsi="宋体" w:eastAsia="宋体" w:cs="宋体"/>
          <w:sz w:val="24"/>
          <w:szCs w:val="24"/>
          <w:highlight w:val="none"/>
          <w:lang w:val="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384" w:rightChars="183"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（3）拟派担任本项目负责人必须具备建设行政主管部门颁发的有效的二级以上（含二级）建造师职业资格（省外企业为一级），注册专业为</w:t>
      </w:r>
      <w:r>
        <w:rPr>
          <w:rFonts w:hint="eastAsia" w:ascii="宋体" w:hAnsi="宋体" w:eastAsia="宋体" w:cs="宋体"/>
          <w:sz w:val="24"/>
          <w:szCs w:val="24"/>
          <w:highlight w:val="none"/>
          <w:lang w:eastAsia="zh-CN"/>
        </w:rPr>
        <w:t>水利水电工程</w:t>
      </w:r>
      <w:r>
        <w:rPr>
          <w:rFonts w:hint="eastAsia" w:ascii="宋体" w:hAnsi="宋体" w:eastAsia="宋体" w:cs="宋体"/>
          <w:sz w:val="24"/>
          <w:szCs w:val="24"/>
          <w:highlight w:val="none"/>
        </w:rPr>
        <w:t>且注册单位为投标单位，并取得</w:t>
      </w:r>
      <w:r>
        <w:rPr>
          <w:rFonts w:hint="eastAsia" w:ascii="宋体" w:hAnsi="宋体" w:eastAsia="宋体" w:cs="宋体"/>
          <w:sz w:val="24"/>
          <w:szCs w:val="24"/>
          <w:highlight w:val="none"/>
          <w:lang w:eastAsia="zh-CN"/>
        </w:rPr>
        <w:t>交通</w:t>
      </w:r>
      <w:r>
        <w:rPr>
          <w:rFonts w:hint="eastAsia" w:ascii="宋体" w:hAnsi="宋体" w:eastAsia="宋体" w:cs="宋体"/>
          <w:sz w:val="24"/>
          <w:szCs w:val="24"/>
          <w:highlight w:val="none"/>
        </w:rPr>
        <w:t>主管部门颁发有效的安全生产</w:t>
      </w:r>
      <w:r>
        <w:rPr>
          <w:rFonts w:hint="eastAsia" w:ascii="宋体" w:hAnsi="宋体" w:eastAsia="宋体" w:cs="宋体"/>
          <w:sz w:val="24"/>
          <w:szCs w:val="24"/>
          <w:highlight w:val="none"/>
          <w:lang w:eastAsia="zh-CN"/>
        </w:rPr>
        <w:t>“三类人员”</w:t>
      </w:r>
      <w:r>
        <w:rPr>
          <w:rFonts w:hint="eastAsia" w:ascii="宋体" w:hAnsi="宋体" w:eastAsia="宋体" w:cs="宋体"/>
          <w:sz w:val="24"/>
          <w:szCs w:val="24"/>
          <w:highlight w:val="none"/>
          <w:lang w:val="en-US" w:eastAsia="zh-CN"/>
        </w:rPr>
        <w:t>B类证书</w:t>
      </w:r>
      <w:r>
        <w:rPr>
          <w:rFonts w:hint="eastAsia" w:ascii="宋体" w:hAnsi="宋体" w:eastAsia="宋体" w:cs="宋体"/>
          <w:sz w:val="24"/>
          <w:szCs w:val="24"/>
          <w:highlight w:val="none"/>
        </w:rPr>
        <w:t>；根据《广东省住</w:t>
      </w:r>
      <w:r>
        <w:rPr>
          <w:rFonts w:hint="eastAsia" w:ascii="宋体" w:hAnsi="宋体" w:eastAsia="宋体" w:cs="宋体"/>
          <w:sz w:val="24"/>
          <w:szCs w:val="24"/>
        </w:rPr>
        <w:t>房和城乡建设厅关于取消省外建筑企业和人员进粤信息备案有关工作的通知》（粤建市〔2015〕52号文）的规定，广东省外企业及拟派项目负责人的相关信息须录入“进粤企业和人员诚信信息登记平台”并通过数据规范检查（已审核挂网的进粤备案信息自动转入该登记平台）</w:t>
      </w:r>
      <w:r>
        <w:rPr>
          <w:rFonts w:hint="eastAsia" w:ascii="宋体" w:hAnsi="宋体" w:eastAsia="宋体" w:cs="宋体"/>
          <w:sz w:val="24"/>
          <w:szCs w:val="24"/>
          <w:lang w:val="zh-CN"/>
        </w:rPr>
        <w:t>；</w:t>
      </w:r>
    </w:p>
    <w:p>
      <w:pPr>
        <w:spacing w:line="360" w:lineRule="auto"/>
        <w:ind w:left="210" w:leftChars="100" w:right="384" w:rightChars="183" w:firstLine="240" w:firstLineChars="100"/>
        <w:rPr>
          <w:rFonts w:hint="eastAsia" w:ascii="宋体" w:hAnsi="宋体" w:eastAsia="宋体" w:cs="宋体"/>
          <w:sz w:val="24"/>
          <w:szCs w:val="24"/>
        </w:rPr>
      </w:pPr>
      <w:r>
        <w:rPr>
          <w:rFonts w:hint="eastAsia" w:ascii="宋体" w:hAnsi="宋体" w:eastAsia="宋体" w:cs="宋体"/>
          <w:sz w:val="24"/>
          <w:szCs w:val="24"/>
        </w:rPr>
        <w:t>（4）本次招标不允许联合体形式投标。</w:t>
      </w:r>
    </w:p>
    <w:p>
      <w:pPr>
        <w:spacing w:line="360" w:lineRule="auto"/>
        <w:ind w:left="210" w:leftChars="100" w:right="384" w:rightChars="183" w:firstLine="240" w:firstLineChars="1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val="en-US" w:eastAsia="zh-CN"/>
        </w:rPr>
        <w:t>2023年03月27日</w:t>
      </w:r>
      <w:r>
        <w:rPr>
          <w:rFonts w:hint="eastAsia" w:ascii="宋体" w:hAnsi="宋体" w:eastAsia="宋体" w:cs="宋体"/>
          <w:sz w:val="24"/>
          <w:szCs w:val="24"/>
          <w:highlight w:val="none"/>
        </w:rPr>
        <w:t>至</w:t>
      </w:r>
      <w:r>
        <w:rPr>
          <w:rFonts w:hint="eastAsia" w:ascii="宋体" w:hAnsi="宋体" w:eastAsia="宋体" w:cs="宋体"/>
          <w:sz w:val="24"/>
          <w:szCs w:val="24"/>
          <w:highlight w:val="none"/>
          <w:lang w:val="en-US" w:eastAsia="zh-CN"/>
        </w:rPr>
        <w:t>2023年03月31日</w:t>
      </w:r>
      <w:r>
        <w:rPr>
          <w:rFonts w:hint="eastAsia" w:ascii="宋体" w:hAnsi="宋体" w:eastAsia="宋体" w:cs="宋体"/>
          <w:sz w:val="24"/>
          <w:szCs w:val="24"/>
          <w:highlight w:val="none"/>
        </w:rPr>
        <w:t>（上午9:</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0～下午</w:t>
      </w:r>
      <w:r>
        <w:rPr>
          <w:rFonts w:hint="eastAsia" w:ascii="宋体" w:hAnsi="宋体" w:eastAsia="宋体" w:cs="宋体"/>
          <w:sz w:val="24"/>
          <w:szCs w:val="24"/>
          <w:highlight w:val="none"/>
          <w:lang w:val="en-US" w:eastAsia="zh-CN"/>
        </w:rPr>
        <w:t>17</w:t>
      </w:r>
      <w:r>
        <w:rPr>
          <w:rFonts w:hint="eastAsia" w:ascii="宋体" w:hAnsi="宋体" w:eastAsia="宋体" w:cs="宋体"/>
          <w:sz w:val="24"/>
          <w:szCs w:val="24"/>
          <w:highlight w:val="none"/>
        </w:rPr>
        <w:t>:30）持</w:t>
      </w:r>
      <w:r>
        <w:rPr>
          <w:rFonts w:hint="eastAsia" w:ascii="宋体" w:hAnsi="宋体" w:eastAsia="宋体" w:cs="宋体"/>
          <w:sz w:val="24"/>
          <w:szCs w:val="24"/>
        </w:rPr>
        <w:t>本项目投标邀请书、投标确认书到</w:t>
      </w:r>
      <w:r>
        <w:rPr>
          <w:rFonts w:hint="eastAsia" w:ascii="宋体" w:hAnsi="宋体" w:eastAsia="宋体" w:cs="宋体"/>
          <w:sz w:val="24"/>
          <w:szCs w:val="24"/>
          <w:lang w:eastAsia="zh-CN"/>
        </w:rPr>
        <w:t>广东子乔建设管理有限公司会议室（黄冈镇新合村内寮新合大道碧桂园路段第4号铺面</w:t>
      </w:r>
      <w:r>
        <w:rPr>
          <w:rFonts w:hint="eastAsia" w:ascii="宋体" w:hAnsi="宋体" w:eastAsia="宋体" w:cs="宋体"/>
          <w:sz w:val="24"/>
          <w:szCs w:val="24"/>
        </w:rPr>
        <w:t>）处领取邀请招标文件、</w:t>
      </w:r>
      <w:r>
        <w:rPr>
          <w:rFonts w:hint="eastAsia" w:ascii="宋体" w:hAnsi="宋体" w:eastAsia="宋体" w:cs="宋体"/>
          <w:sz w:val="24"/>
          <w:szCs w:val="24"/>
          <w:lang w:eastAsia="zh-CN"/>
        </w:rPr>
        <w:t>施工设计图纸</w:t>
      </w:r>
      <w:r>
        <w:rPr>
          <w:rFonts w:hint="eastAsia" w:ascii="宋体" w:hAnsi="宋体" w:eastAsia="宋体" w:cs="宋体"/>
          <w:sz w:val="24"/>
          <w:szCs w:val="24"/>
        </w:rPr>
        <w:t>和</w:t>
      </w:r>
      <w:r>
        <w:rPr>
          <w:rFonts w:hint="eastAsia" w:ascii="宋体" w:hAnsi="宋体" w:eastAsia="宋体" w:cs="宋体"/>
          <w:sz w:val="24"/>
          <w:szCs w:val="24"/>
          <w:lang w:eastAsia="zh-CN"/>
        </w:rPr>
        <w:t>预算审核报告书</w:t>
      </w:r>
      <w:r>
        <w:rPr>
          <w:rFonts w:hint="eastAsia" w:ascii="宋体" w:hAnsi="宋体" w:eastAsia="宋体" w:cs="宋体"/>
          <w:sz w:val="24"/>
          <w:szCs w:val="24"/>
        </w:rPr>
        <w:t>。</w:t>
      </w:r>
    </w:p>
    <w:p>
      <w:pPr>
        <w:spacing w:line="360" w:lineRule="auto"/>
        <w:ind w:right="384" w:rightChars="183" w:firstLine="437"/>
        <w:jc w:val="left"/>
        <w:rPr>
          <w:rFonts w:hint="eastAsia" w:ascii="宋体" w:hAnsi="宋体" w:eastAsia="宋体" w:cs="宋体"/>
          <w:sz w:val="24"/>
          <w:szCs w:val="24"/>
          <w:highlight w:val="none"/>
        </w:rPr>
      </w:pPr>
      <w:r>
        <w:rPr>
          <w:rFonts w:hint="eastAsia" w:ascii="宋体" w:hAnsi="宋体" w:eastAsia="宋体" w:cs="宋体"/>
          <w:sz w:val="24"/>
          <w:szCs w:val="24"/>
        </w:rPr>
        <w:t>5、</w:t>
      </w:r>
      <w:r>
        <w:rPr>
          <w:rFonts w:hint="eastAsia" w:ascii="宋体" w:hAnsi="宋体" w:eastAsia="宋体" w:cs="宋体"/>
          <w:kern w:val="0"/>
          <w:sz w:val="24"/>
          <w:szCs w:val="24"/>
          <w:highlight w:val="none"/>
        </w:rPr>
        <w:t>投标文件的递交：</w:t>
      </w:r>
      <w:r>
        <w:rPr>
          <w:rFonts w:hint="eastAsia" w:ascii="宋体" w:hAnsi="宋体" w:eastAsia="宋体" w:cs="宋体"/>
          <w:sz w:val="24"/>
          <w:szCs w:val="24"/>
          <w:highlight w:val="none"/>
        </w:rPr>
        <w:t>投标人必须在</w:t>
      </w:r>
      <w:r>
        <w:rPr>
          <w:rFonts w:hint="eastAsia" w:ascii="宋体" w:hAnsi="宋体" w:eastAsia="宋体" w:cs="宋体"/>
          <w:sz w:val="24"/>
          <w:szCs w:val="24"/>
          <w:highlight w:val="none"/>
          <w:lang w:val="en-US" w:eastAsia="zh-CN"/>
        </w:rPr>
        <w:t>2023年04月07日</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下</w:t>
      </w:r>
      <w:r>
        <w:rPr>
          <w:rFonts w:hint="eastAsia" w:ascii="宋体" w:hAnsi="宋体" w:eastAsia="宋体" w:cs="宋体"/>
          <w:sz w:val="24"/>
          <w:szCs w:val="24"/>
          <w:highlight w:val="none"/>
        </w:rPr>
        <w:t>午</w:t>
      </w:r>
      <w:r>
        <w:rPr>
          <w:rFonts w:hint="eastAsia" w:ascii="宋体" w:hAnsi="宋体" w:eastAsia="宋体" w:cs="宋体"/>
          <w:sz w:val="24"/>
          <w:szCs w:val="24"/>
          <w:highlight w:val="none"/>
          <w:lang w:val="en-US" w:eastAsia="zh-CN"/>
        </w:rPr>
        <w:t>14</w:t>
      </w:r>
      <w:r>
        <w:rPr>
          <w:rFonts w:hint="eastAsia" w:ascii="宋体" w:hAnsi="宋体" w:eastAsia="宋体" w:cs="宋体"/>
          <w:sz w:val="24"/>
          <w:szCs w:val="24"/>
          <w:highlight w:val="none"/>
        </w:rPr>
        <w:t>:30～</w:t>
      </w:r>
      <w:r>
        <w:rPr>
          <w:rFonts w:hint="eastAsia" w:ascii="宋体" w:hAnsi="宋体" w:eastAsia="宋体" w:cs="宋体"/>
          <w:sz w:val="24"/>
          <w:szCs w:val="24"/>
          <w:highlight w:val="none"/>
          <w:lang w:val="en-US" w:eastAsia="zh-CN"/>
        </w:rPr>
        <w:t>15</w:t>
      </w:r>
      <w:r>
        <w:rPr>
          <w:rFonts w:hint="eastAsia" w:ascii="宋体" w:hAnsi="宋体" w:eastAsia="宋体" w:cs="宋体"/>
          <w:sz w:val="24"/>
          <w:szCs w:val="24"/>
          <w:highlight w:val="none"/>
        </w:rPr>
        <w:t>:00），将投标文件送达</w:t>
      </w:r>
      <w:r>
        <w:rPr>
          <w:rFonts w:hint="eastAsia" w:ascii="宋体" w:hAnsi="宋体" w:eastAsia="宋体" w:cs="宋体"/>
          <w:sz w:val="24"/>
          <w:szCs w:val="24"/>
          <w:highlight w:val="none"/>
          <w:lang w:eastAsia="zh-CN"/>
        </w:rPr>
        <w:t>广东子乔建设管理有限公司会议室（黄冈镇新合村内寮新合大道碧桂园路段第4号铺面</w:t>
      </w:r>
      <w:r>
        <w:rPr>
          <w:rFonts w:hint="eastAsia" w:ascii="宋体" w:hAnsi="宋体" w:eastAsia="宋体" w:cs="宋体"/>
          <w:sz w:val="24"/>
          <w:szCs w:val="24"/>
          <w:highlight w:val="none"/>
        </w:rPr>
        <w:t>），否则投标文件将不被接受。</w:t>
      </w:r>
    </w:p>
    <w:p>
      <w:pPr>
        <w:spacing w:line="360" w:lineRule="auto"/>
        <w:ind w:right="384" w:rightChars="183" w:firstLine="437"/>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6、本工程开标定于</w:t>
      </w:r>
      <w:r>
        <w:rPr>
          <w:rFonts w:hint="eastAsia" w:ascii="宋体" w:hAnsi="宋体" w:eastAsia="宋体" w:cs="宋体"/>
          <w:sz w:val="24"/>
          <w:szCs w:val="24"/>
          <w:highlight w:val="none"/>
          <w:lang w:val="en-US" w:eastAsia="zh-CN"/>
        </w:rPr>
        <w:t>2023年04月07日</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下</w:t>
      </w:r>
      <w:r>
        <w:rPr>
          <w:rFonts w:hint="eastAsia" w:ascii="宋体" w:hAnsi="宋体" w:eastAsia="宋体" w:cs="宋体"/>
          <w:sz w:val="24"/>
          <w:szCs w:val="24"/>
          <w:highlight w:val="none"/>
        </w:rPr>
        <w:t>午</w:t>
      </w:r>
      <w:r>
        <w:rPr>
          <w:rFonts w:hint="eastAsia" w:ascii="宋体" w:hAnsi="宋体" w:eastAsia="宋体" w:cs="宋体"/>
          <w:sz w:val="24"/>
          <w:szCs w:val="24"/>
          <w:highlight w:val="none"/>
          <w:lang w:val="en-US" w:eastAsia="zh-CN"/>
        </w:rPr>
        <w:t>15</w:t>
      </w:r>
      <w:r>
        <w:rPr>
          <w:rFonts w:hint="eastAsia" w:ascii="宋体" w:hAnsi="宋体" w:eastAsia="宋体" w:cs="宋体"/>
          <w:sz w:val="24"/>
          <w:szCs w:val="24"/>
          <w:highlight w:val="none"/>
        </w:rPr>
        <w:t>:00开始）在</w:t>
      </w:r>
      <w:r>
        <w:rPr>
          <w:rFonts w:hint="eastAsia" w:ascii="宋体" w:hAnsi="宋体" w:eastAsia="宋体" w:cs="宋体"/>
          <w:sz w:val="24"/>
          <w:szCs w:val="24"/>
          <w:highlight w:val="none"/>
          <w:lang w:eastAsia="zh-CN"/>
        </w:rPr>
        <w:t>广东子乔建设管理有限公司会议室（黄冈镇新合村内寮新合大道碧桂园路段第4号铺面</w:t>
      </w:r>
      <w:r>
        <w:rPr>
          <w:rFonts w:hint="eastAsia" w:ascii="宋体" w:hAnsi="宋体" w:eastAsia="宋体" w:cs="宋体"/>
          <w:sz w:val="24"/>
          <w:szCs w:val="24"/>
          <w:highlight w:val="none"/>
        </w:rPr>
        <w:t>）。届时请投标单位法人或授权委托人携带本人有效身份证件到场参加会议。</w:t>
      </w:r>
    </w:p>
    <w:p>
      <w:pPr>
        <w:spacing w:line="360" w:lineRule="auto"/>
        <w:ind w:right="384" w:rightChars="183" w:firstLine="437"/>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7、请贵单位收到本投标邀请书后，于</w:t>
      </w:r>
      <w:r>
        <w:rPr>
          <w:rFonts w:hint="eastAsia" w:ascii="宋体" w:hAnsi="宋体" w:eastAsia="宋体" w:cs="宋体"/>
          <w:sz w:val="24"/>
          <w:szCs w:val="24"/>
          <w:highlight w:val="none"/>
          <w:lang w:val="en-US" w:eastAsia="zh-CN"/>
        </w:rPr>
        <w:t>2023</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03</w:t>
      </w:r>
      <w:r>
        <w:rPr>
          <w:rFonts w:hint="eastAsia" w:ascii="宋体" w:hAnsi="宋体" w:eastAsia="宋体" w:cs="宋体"/>
          <w:sz w:val="24"/>
          <w:szCs w:val="24"/>
          <w:highlight w:val="none"/>
        </w:rPr>
        <w:t>月</w:t>
      </w:r>
      <w:r>
        <w:rPr>
          <w:rFonts w:hint="eastAsia" w:ascii="宋体" w:hAnsi="宋体" w:eastAsia="宋体" w:cs="宋体"/>
          <w:sz w:val="24"/>
          <w:szCs w:val="24"/>
          <w:highlight w:val="none"/>
          <w:lang w:val="en-US" w:eastAsia="zh-CN"/>
        </w:rPr>
        <w:t>23</w:t>
      </w:r>
      <w:r>
        <w:rPr>
          <w:rFonts w:hint="eastAsia" w:ascii="宋体" w:hAnsi="宋体" w:eastAsia="宋体" w:cs="宋体"/>
          <w:sz w:val="24"/>
          <w:szCs w:val="24"/>
          <w:highlight w:val="none"/>
        </w:rPr>
        <w:t>日（下午17:30时）前以书面形式或传真方式予以确认。</w:t>
      </w:r>
    </w:p>
    <w:p>
      <w:pPr>
        <w:spacing w:line="360" w:lineRule="auto"/>
        <w:jc w:val="center"/>
        <w:rPr>
          <w:rFonts w:hint="eastAsia" w:ascii="宋体" w:hAnsi="宋体" w:eastAsia="宋体" w:cs="宋体"/>
          <w:b/>
          <w:sz w:val="28"/>
          <w:szCs w:val="28"/>
          <w:highlight w:val="none"/>
        </w:rPr>
      </w:pPr>
    </w:p>
    <w:p>
      <w:pPr>
        <w:spacing w:line="360" w:lineRule="auto"/>
        <w:jc w:val="center"/>
        <w:rPr>
          <w:rFonts w:hint="eastAsia" w:ascii="宋体" w:hAnsi="宋体" w:eastAsia="宋体" w:cs="宋体"/>
          <w:b/>
          <w:sz w:val="28"/>
          <w:szCs w:val="28"/>
        </w:rPr>
      </w:pPr>
    </w:p>
    <w:p>
      <w:pPr>
        <w:spacing w:line="360" w:lineRule="auto"/>
        <w:jc w:val="center"/>
        <w:rPr>
          <w:rFonts w:hint="eastAsia" w:ascii="宋体" w:hAnsi="宋体" w:eastAsia="宋体" w:cs="宋体"/>
          <w:b/>
          <w:sz w:val="32"/>
          <w:szCs w:val="32"/>
          <w:lang w:val="en-US" w:eastAsia="zh-CN"/>
        </w:rPr>
      </w:pPr>
      <w:r>
        <w:rPr>
          <w:rFonts w:hint="eastAsia" w:ascii="宋体" w:hAnsi="宋体" w:eastAsia="宋体" w:cs="宋体"/>
          <w:b/>
          <w:sz w:val="28"/>
          <w:szCs w:val="28"/>
          <w:lang w:val="en-US" w:eastAsia="zh-CN"/>
        </w:rPr>
        <w:t xml:space="preserve">    </w:t>
      </w:r>
    </w:p>
    <w:p>
      <w:pPr>
        <w:spacing w:line="360" w:lineRule="auto"/>
        <w:jc w:val="center"/>
        <w:rPr>
          <w:rFonts w:hint="eastAsia" w:ascii="宋体" w:hAnsi="宋体" w:eastAsia="宋体" w:cs="宋体"/>
          <w:b/>
          <w:sz w:val="28"/>
          <w:szCs w:val="28"/>
        </w:rPr>
      </w:pPr>
      <w:r>
        <w:rPr>
          <w:rFonts w:hint="eastAsia" w:ascii="宋体" w:hAnsi="宋体" w:eastAsia="宋体" w:cs="宋体"/>
          <w:b/>
          <w:sz w:val="28"/>
          <w:szCs w:val="28"/>
        </w:rPr>
        <w:br w:type="page"/>
      </w:r>
      <w:r>
        <w:rPr>
          <w:rFonts w:hint="eastAsia" w:ascii="宋体" w:hAnsi="宋体" w:eastAsia="宋体" w:cs="宋体"/>
          <w:b/>
          <w:sz w:val="32"/>
          <w:szCs w:val="28"/>
        </w:rPr>
        <w:t>投标确认书</w:t>
      </w:r>
    </w:p>
    <w:p>
      <w:pPr>
        <w:widowControl/>
        <w:spacing w:line="360" w:lineRule="auto"/>
        <w:jc w:val="left"/>
        <w:rPr>
          <w:rFonts w:hint="eastAsia" w:ascii="宋体" w:hAnsi="宋体" w:eastAsia="宋体" w:cs="宋体"/>
          <w:b/>
          <w:sz w:val="28"/>
          <w:szCs w:val="28"/>
        </w:rPr>
      </w:pPr>
    </w:p>
    <w:p>
      <w:pPr>
        <w:widowControl/>
        <w:spacing w:line="360" w:lineRule="auto"/>
        <w:jc w:val="left"/>
        <w:rPr>
          <w:rFonts w:hint="eastAsia" w:ascii="宋体" w:hAnsi="宋体" w:eastAsia="宋体" w:cs="宋体"/>
          <w:kern w:val="0"/>
          <w:sz w:val="24"/>
          <w:szCs w:val="24"/>
        </w:rPr>
      </w:pPr>
    </w:p>
    <w:p>
      <w:pPr>
        <w:widowControl/>
        <w:spacing w:line="360" w:lineRule="auto"/>
        <w:ind w:firstLine="560" w:firstLineChars="200"/>
        <w:jc w:val="left"/>
        <w:rPr>
          <w:rFonts w:hint="eastAsia" w:ascii="宋体" w:hAnsi="宋体" w:eastAsia="宋体" w:cs="宋体"/>
          <w:kern w:val="0"/>
          <w:sz w:val="28"/>
          <w:szCs w:val="24"/>
        </w:rPr>
      </w:pPr>
      <w:r>
        <w:rPr>
          <w:rFonts w:hint="eastAsia" w:ascii="宋体" w:hAnsi="宋体" w:eastAsia="宋体" w:cs="宋体"/>
          <w:kern w:val="0"/>
          <w:sz w:val="28"/>
          <w:szCs w:val="24"/>
        </w:rPr>
        <w:t>我方已于___年___月___日收到你方</w:t>
      </w:r>
      <w:r>
        <w:rPr>
          <w:rFonts w:hint="eastAsia" w:ascii="宋体" w:hAnsi="宋体" w:eastAsia="宋体" w:cs="宋体"/>
          <w:kern w:val="0"/>
          <w:sz w:val="28"/>
          <w:szCs w:val="24"/>
          <w:lang w:val="en-US" w:eastAsia="zh-CN"/>
        </w:rPr>
        <w:t>2023</w:t>
      </w:r>
      <w:r>
        <w:rPr>
          <w:rFonts w:hint="eastAsia" w:ascii="宋体" w:hAnsi="宋体" w:eastAsia="宋体" w:cs="宋体"/>
          <w:kern w:val="0"/>
          <w:sz w:val="28"/>
          <w:szCs w:val="24"/>
        </w:rPr>
        <w:t>年</w:t>
      </w:r>
      <w:r>
        <w:rPr>
          <w:rFonts w:hint="eastAsia" w:ascii="宋体" w:hAnsi="宋体" w:eastAsia="宋体" w:cs="宋体"/>
          <w:kern w:val="0"/>
          <w:sz w:val="28"/>
          <w:szCs w:val="24"/>
          <w:lang w:val="en-US" w:eastAsia="zh-CN"/>
        </w:rPr>
        <w:t xml:space="preserve">  </w:t>
      </w:r>
      <w:r>
        <w:rPr>
          <w:rFonts w:hint="eastAsia" w:ascii="宋体" w:hAnsi="宋体" w:eastAsia="宋体" w:cs="宋体"/>
          <w:kern w:val="0"/>
          <w:sz w:val="28"/>
          <w:szCs w:val="24"/>
        </w:rPr>
        <w:t>月</w:t>
      </w:r>
      <w:r>
        <w:rPr>
          <w:rFonts w:hint="eastAsia" w:ascii="宋体" w:hAnsi="宋体" w:eastAsia="宋体" w:cs="宋体"/>
          <w:kern w:val="0"/>
          <w:sz w:val="28"/>
          <w:szCs w:val="24"/>
          <w:lang w:val="en-US" w:eastAsia="zh-CN"/>
        </w:rPr>
        <w:t xml:space="preserve">   </w:t>
      </w:r>
      <w:r>
        <w:rPr>
          <w:rFonts w:hint="eastAsia" w:ascii="宋体" w:hAnsi="宋体" w:eastAsia="宋体" w:cs="宋体"/>
          <w:kern w:val="0"/>
          <w:sz w:val="28"/>
          <w:szCs w:val="24"/>
        </w:rPr>
        <w:t>日发出的</w:t>
      </w:r>
      <w:r>
        <w:rPr>
          <w:rFonts w:hint="eastAsia" w:ascii="宋体" w:hAnsi="宋体" w:eastAsia="宋体" w:cs="宋体"/>
          <w:kern w:val="0"/>
          <w:sz w:val="28"/>
          <w:szCs w:val="24"/>
          <w:lang w:eastAsia="zh-CN"/>
        </w:rPr>
        <w:t>东山镇大片村农田水利浇灌配套设施项目</w:t>
      </w:r>
      <w:r>
        <w:rPr>
          <w:rFonts w:hint="eastAsia" w:ascii="宋体" w:hAnsi="宋体" w:eastAsia="宋体" w:cs="宋体"/>
          <w:kern w:val="0"/>
          <w:sz w:val="28"/>
          <w:szCs w:val="24"/>
        </w:rPr>
        <w:t>的投标邀请书，并确认_________(参加/不参加）投标。</w:t>
      </w:r>
    </w:p>
    <w:p>
      <w:pPr>
        <w:widowControl/>
        <w:spacing w:line="360" w:lineRule="auto"/>
        <w:ind w:firstLine="560" w:firstLineChars="200"/>
        <w:jc w:val="left"/>
        <w:rPr>
          <w:rFonts w:hint="eastAsia" w:ascii="宋体" w:hAnsi="宋体" w:eastAsia="宋体" w:cs="宋体"/>
          <w:kern w:val="0"/>
          <w:sz w:val="28"/>
          <w:szCs w:val="24"/>
        </w:rPr>
      </w:pPr>
      <w:r>
        <w:rPr>
          <w:rFonts w:hint="eastAsia" w:ascii="宋体" w:hAnsi="宋体" w:eastAsia="宋体" w:cs="宋体"/>
          <w:kern w:val="0"/>
          <w:sz w:val="28"/>
          <w:szCs w:val="24"/>
        </w:rPr>
        <w:t>特此确认。</w:t>
      </w:r>
    </w:p>
    <w:p>
      <w:pPr>
        <w:widowControl/>
        <w:spacing w:line="360" w:lineRule="auto"/>
        <w:ind w:firstLine="560" w:firstLineChars="200"/>
        <w:jc w:val="left"/>
        <w:rPr>
          <w:rFonts w:hint="eastAsia" w:ascii="宋体" w:hAnsi="宋体" w:eastAsia="宋体" w:cs="宋体"/>
          <w:kern w:val="0"/>
          <w:sz w:val="28"/>
          <w:szCs w:val="24"/>
        </w:rPr>
      </w:pPr>
    </w:p>
    <w:p>
      <w:pPr>
        <w:widowControl/>
        <w:spacing w:line="360" w:lineRule="auto"/>
        <w:ind w:firstLine="560" w:firstLineChars="200"/>
        <w:jc w:val="right"/>
        <w:rPr>
          <w:rFonts w:hint="eastAsia" w:ascii="宋体" w:hAnsi="宋体" w:eastAsia="宋体" w:cs="宋体"/>
          <w:kern w:val="0"/>
          <w:sz w:val="28"/>
          <w:szCs w:val="24"/>
        </w:rPr>
      </w:pPr>
      <w:r>
        <w:rPr>
          <w:rFonts w:hint="eastAsia" w:ascii="宋体" w:hAnsi="宋体" w:eastAsia="宋体" w:cs="宋体"/>
          <w:kern w:val="0"/>
          <w:sz w:val="28"/>
          <w:szCs w:val="24"/>
        </w:rPr>
        <w:t>被邀请单位名称：____________(盖单位章)</w:t>
      </w:r>
    </w:p>
    <w:p>
      <w:pPr>
        <w:spacing w:line="360" w:lineRule="auto"/>
        <w:rPr>
          <w:rFonts w:hint="eastAsia" w:ascii="宋体" w:hAnsi="宋体" w:eastAsia="宋体" w:cs="宋体"/>
          <w:sz w:val="28"/>
          <w:szCs w:val="24"/>
        </w:rPr>
      </w:pPr>
      <w:r>
        <w:rPr>
          <w:rFonts w:hint="eastAsia" w:ascii="宋体" w:hAnsi="宋体" w:eastAsia="宋体" w:cs="宋体"/>
          <w:kern w:val="0"/>
          <w:sz w:val="28"/>
          <w:szCs w:val="24"/>
        </w:rPr>
        <w:t xml:space="preserve">                                         _____年___月___日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E98722"/>
    <w:multiLevelType w:val="singleLevel"/>
    <w:tmpl w:val="95E98722"/>
    <w:lvl w:ilvl="0" w:tentative="0">
      <w:start w:val="1"/>
      <w:numFmt w:val="decimal"/>
      <w:suff w:val="nothing"/>
      <w:lvlText w:val="%1、"/>
      <w:lvlJc w:val="left"/>
    </w:lvl>
  </w:abstractNum>
  <w:abstractNum w:abstractNumId="1">
    <w:nsid w:val="EF347B2B"/>
    <w:multiLevelType w:val="singleLevel"/>
    <w:tmpl w:val="EF347B2B"/>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DA6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line="360" w:lineRule="auto"/>
      <w:outlineLvl w:val="0"/>
    </w:pPr>
    <w:rPr>
      <w:rFonts w:ascii="Times New Roman" w:hAnsi="Times New Roman" w:eastAsia="宋体" w:cs="Times New Roman"/>
      <w:b/>
      <w:bCs/>
      <w:kern w:val="44"/>
      <w:sz w:val="32"/>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标题居中"/>
    <w:basedOn w:val="2"/>
    <w:qFormat/>
    <w:uiPriority w:val="0"/>
    <w:pPr>
      <w:jc w:val="center"/>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2023-03-25T12:53:13Z</dcterms:created>
  <dc:creator>86136</dc:creator>
  <cp:lastModifiedBy>Sam</cp:lastModifiedBy>
  <dcterms:modified xsi:type="dcterms:W3CDTF">2023-03-25T12:54:05Z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99987931E1A94179BDFB23CC27349FF3</vt:lpwstr>
  </property>
</Properties>
</file>